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95" w:rsidRDefault="00F76A3F">
      <w:bookmarkStart w:id="0" w:name="_GoBack"/>
      <w:bookmarkEnd w:id="0"/>
      <w:r>
        <w:rPr>
          <w:noProof/>
        </w:rPr>
        <w:drawing>
          <wp:anchor distT="0" distB="0" distL="114300" distR="114300" simplePos="0" relativeHeight="251658240" behindDoc="0" locked="0" layoutInCell="1" allowOverlap="1">
            <wp:simplePos x="0" y="0"/>
            <wp:positionH relativeFrom="page">
              <wp:posOffset>3137535</wp:posOffset>
            </wp:positionH>
            <wp:positionV relativeFrom="page">
              <wp:posOffset>365760</wp:posOffset>
            </wp:positionV>
            <wp:extent cx="1311910" cy="481965"/>
            <wp:effectExtent l="2540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11910" cy="481965"/>
                    </a:xfrm>
                    <a:prstGeom prst="rect">
                      <a:avLst/>
                    </a:prstGeom>
                    <a:noFill/>
                  </pic:spPr>
                </pic:pic>
              </a:graphicData>
            </a:graphic>
          </wp:anchor>
        </w:drawing>
      </w:r>
      <w:bookmarkStart w:id="1" w:name="_Ref177028722"/>
      <w:bookmarkEnd w:id="1"/>
    </w:p>
    <w:p w:rsidR="00D30A95" w:rsidRDefault="00D30A95" w:rsidP="00CB086F">
      <w:pPr>
        <w:tabs>
          <w:tab w:val="left" w:pos="2520"/>
        </w:tabs>
        <w:spacing w:after="120"/>
      </w:pPr>
    </w:p>
    <w:tbl>
      <w:tblPr>
        <w:tblW w:w="11088" w:type="dxa"/>
        <w:tblLayout w:type="fixed"/>
        <w:tblLook w:val="01E0" w:firstRow="1" w:lastRow="1" w:firstColumn="1" w:lastColumn="1" w:noHBand="0" w:noVBand="0"/>
      </w:tblPr>
      <w:tblGrid>
        <w:gridCol w:w="468"/>
        <w:gridCol w:w="540"/>
        <w:gridCol w:w="180"/>
        <w:gridCol w:w="360"/>
        <w:gridCol w:w="664"/>
        <w:gridCol w:w="236"/>
        <w:gridCol w:w="540"/>
        <w:gridCol w:w="360"/>
        <w:gridCol w:w="360"/>
        <w:gridCol w:w="180"/>
        <w:gridCol w:w="72"/>
        <w:gridCol w:w="360"/>
        <w:gridCol w:w="180"/>
        <w:gridCol w:w="180"/>
        <w:gridCol w:w="360"/>
        <w:gridCol w:w="108"/>
        <w:gridCol w:w="90"/>
        <w:gridCol w:w="90"/>
        <w:gridCol w:w="180"/>
        <w:gridCol w:w="540"/>
        <w:gridCol w:w="1260"/>
        <w:gridCol w:w="900"/>
        <w:gridCol w:w="900"/>
        <w:gridCol w:w="180"/>
        <w:gridCol w:w="720"/>
        <w:gridCol w:w="1008"/>
        <w:gridCol w:w="72"/>
      </w:tblGrid>
      <w:tr w:rsidR="00D30A95" w:rsidRPr="003017EB">
        <w:trPr>
          <w:gridAfter w:val="1"/>
          <w:wAfter w:w="72" w:type="dxa"/>
        </w:trPr>
        <w:tc>
          <w:tcPr>
            <w:tcW w:w="11016" w:type="dxa"/>
            <w:gridSpan w:val="26"/>
          </w:tcPr>
          <w:p w:rsidR="00D30A95" w:rsidRPr="008F6F32" w:rsidRDefault="00D30A95" w:rsidP="008F6F32">
            <w:pPr>
              <w:jc w:val="center"/>
              <w:rPr>
                <w:rFonts w:ascii="Arial" w:hAnsi="Arial" w:cs="Arial"/>
                <w:b/>
              </w:rPr>
            </w:pPr>
            <w:r w:rsidRPr="008F6F32">
              <w:rPr>
                <w:rFonts w:ascii="Arial" w:hAnsi="Arial" w:cs="Arial"/>
                <w:b/>
              </w:rPr>
              <w:t>OFFER AND AGREEMENT TO PURCHASE ASSETS OF A BUSINESS</w:t>
            </w:r>
          </w:p>
        </w:tc>
      </w:tr>
      <w:tr w:rsidR="00D30A95" w:rsidRPr="007C097E">
        <w:trPr>
          <w:gridAfter w:val="1"/>
          <w:wAfter w:w="72" w:type="dxa"/>
        </w:trPr>
        <w:tc>
          <w:tcPr>
            <w:tcW w:w="11016" w:type="dxa"/>
            <w:gridSpan w:val="26"/>
          </w:tcPr>
          <w:p w:rsidR="00D30A95" w:rsidRPr="008F6F32" w:rsidRDefault="00D30A95" w:rsidP="008F6F32">
            <w:pPr>
              <w:jc w:val="center"/>
              <w:rPr>
                <w:rFonts w:ascii="Arial" w:hAnsi="Arial" w:cs="Arial"/>
                <w:sz w:val="20"/>
              </w:rPr>
            </w:pPr>
            <w:r w:rsidRPr="008F6F32">
              <w:rPr>
                <w:rFonts w:ascii="Arial" w:hAnsi="Arial" w:cs="Arial"/>
                <w:sz w:val="20"/>
              </w:rPr>
              <w:t xml:space="preserve">Directions: </w:t>
            </w:r>
            <w:r w:rsidRPr="008F6F32">
              <w:rPr>
                <w:rFonts w:ascii="Arial" w:hAnsi="Arial" w:cs="Arial"/>
                <w:i/>
                <w:sz w:val="20"/>
              </w:rPr>
              <w:t>Please complete all blanks; write “none” or “N/A” where not applicable.</w:t>
            </w:r>
          </w:p>
        </w:tc>
      </w:tr>
      <w:tr w:rsidR="00D30A95" w:rsidRPr="0030681C">
        <w:trPr>
          <w:gridAfter w:val="1"/>
          <w:wAfter w:w="72" w:type="dxa"/>
        </w:trPr>
        <w:tc>
          <w:tcPr>
            <w:tcW w:w="11016" w:type="dxa"/>
            <w:gridSpan w:val="26"/>
          </w:tcPr>
          <w:p w:rsidR="00D30A95" w:rsidRPr="008F6F32" w:rsidRDefault="00D30A95" w:rsidP="003017EB">
            <w:pPr>
              <w:rPr>
                <w:rFonts w:ascii="Arial" w:hAnsi="Arial" w:cs="Arial"/>
                <w:sz w:val="6"/>
                <w:szCs w:val="6"/>
              </w:rPr>
            </w:pPr>
          </w:p>
        </w:tc>
      </w:tr>
      <w:tr w:rsidR="00D30A95" w:rsidRPr="003017EB">
        <w:trPr>
          <w:gridAfter w:val="1"/>
          <w:wAfter w:w="72" w:type="dxa"/>
        </w:trPr>
        <w:tc>
          <w:tcPr>
            <w:tcW w:w="11016" w:type="dxa"/>
            <w:gridSpan w:val="26"/>
          </w:tcPr>
          <w:p w:rsidR="00D30A95" w:rsidRPr="008F6F32" w:rsidRDefault="00D30A95" w:rsidP="008F6F32">
            <w:pPr>
              <w:spacing w:before="120" w:line="240" w:lineRule="atLeast"/>
              <w:rPr>
                <w:rFonts w:ascii="Arial" w:hAnsi="Arial" w:cs="Arial"/>
                <w:b/>
                <w:sz w:val="20"/>
              </w:rPr>
            </w:pPr>
            <w:r w:rsidRPr="008F6F32">
              <w:rPr>
                <w:rFonts w:ascii="Arial" w:hAnsi="Arial" w:cs="Arial"/>
                <w:b/>
                <w:sz w:val="20"/>
              </w:rPr>
              <w:t>Seller:</w:t>
            </w:r>
          </w:p>
        </w:tc>
      </w:tr>
      <w:tr w:rsidR="00D30A95" w:rsidRPr="003017EB">
        <w:trPr>
          <w:gridAfter w:val="1"/>
          <w:wAfter w:w="72" w:type="dxa"/>
        </w:trPr>
        <w:tc>
          <w:tcPr>
            <w:tcW w:w="3960" w:type="dxa"/>
            <w:gridSpan w:val="11"/>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Legal name of selling business (</w:t>
            </w:r>
            <w:r w:rsidRPr="008F6F32">
              <w:rPr>
                <w:rFonts w:ascii="Arial" w:hAnsi="Arial" w:cs="Arial"/>
                <w:b/>
                <w:sz w:val="20"/>
              </w:rPr>
              <w:t>Seller</w:t>
            </w:r>
            <w:r w:rsidRPr="008F6F32">
              <w:rPr>
                <w:rFonts w:ascii="Arial" w:hAnsi="Arial" w:cs="Arial"/>
                <w:sz w:val="20"/>
              </w:rPr>
              <w:t>):</w:t>
            </w:r>
          </w:p>
        </w:tc>
        <w:tc>
          <w:tcPr>
            <w:tcW w:w="7056" w:type="dxa"/>
            <w:gridSpan w:val="15"/>
            <w:tcBorders>
              <w:bottom w:val="single" w:sz="4" w:space="0" w:color="auto"/>
            </w:tcBorders>
          </w:tcPr>
          <w:p w:rsidR="00D30A95" w:rsidRPr="008F6F32" w:rsidRDefault="00340719" w:rsidP="008F6F32">
            <w:pPr>
              <w:spacing w:before="120" w:line="240" w:lineRule="atLeast"/>
              <w:rPr>
                <w:rFonts w:ascii="Arial" w:hAnsi="Arial" w:cs="Arial"/>
                <w:sz w:val="20"/>
              </w:rPr>
            </w:pPr>
            <w:r>
              <w:rPr>
                <w:rFonts w:ascii="Arial" w:hAnsi="Arial" w:cs="Arial"/>
                <w:sz w:val="20"/>
              </w:rPr>
              <w:fldChar w:fldCharType="begin">
                <w:ffData>
                  <w:name w:val="Text74"/>
                  <w:enabled/>
                  <w:calcOnExit w:val="0"/>
                  <w:textInput>
                    <w:maxLength w:val="73"/>
                  </w:textInput>
                </w:ffData>
              </w:fldChar>
            </w:r>
            <w:bookmarkStart w:id="2" w:name="Text74"/>
            <w:r w:rsidR="004C4AB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AB0">
              <w:rPr>
                <w:rFonts w:ascii="Microsoft Sans Serif" w:hAnsi="Microsoft Sans Serif" w:cs="Microsoft Sans Serif"/>
                <w:noProof/>
                <w:sz w:val="20"/>
              </w:rPr>
              <w:t> </w:t>
            </w:r>
            <w:r w:rsidR="004C4AB0">
              <w:rPr>
                <w:rFonts w:ascii="Microsoft Sans Serif" w:hAnsi="Microsoft Sans Serif" w:cs="Microsoft Sans Serif"/>
                <w:noProof/>
                <w:sz w:val="20"/>
              </w:rPr>
              <w:t> </w:t>
            </w:r>
            <w:r w:rsidR="004C4AB0">
              <w:rPr>
                <w:rFonts w:ascii="Microsoft Sans Serif" w:hAnsi="Microsoft Sans Serif" w:cs="Microsoft Sans Serif"/>
                <w:noProof/>
                <w:sz w:val="20"/>
              </w:rPr>
              <w:t> </w:t>
            </w:r>
            <w:r w:rsidR="004C4AB0">
              <w:rPr>
                <w:rFonts w:ascii="Microsoft Sans Serif" w:hAnsi="Microsoft Sans Serif" w:cs="Microsoft Sans Serif"/>
                <w:noProof/>
                <w:sz w:val="20"/>
              </w:rPr>
              <w:t> </w:t>
            </w:r>
            <w:r w:rsidR="004C4AB0">
              <w:rPr>
                <w:rFonts w:ascii="Microsoft Sans Serif" w:hAnsi="Microsoft Sans Serif" w:cs="Microsoft Sans Serif"/>
                <w:noProof/>
                <w:sz w:val="20"/>
              </w:rPr>
              <w:t> </w:t>
            </w:r>
            <w:r>
              <w:rPr>
                <w:rFonts w:ascii="Arial" w:hAnsi="Arial" w:cs="Arial"/>
                <w:sz w:val="20"/>
              </w:rPr>
              <w:fldChar w:fldCharType="end"/>
            </w:r>
            <w:bookmarkEnd w:id="2"/>
          </w:p>
        </w:tc>
      </w:tr>
      <w:tr w:rsidR="00D30A95" w:rsidRPr="003017EB">
        <w:trPr>
          <w:gridAfter w:val="1"/>
          <w:wAfter w:w="72" w:type="dxa"/>
        </w:trPr>
        <w:tc>
          <w:tcPr>
            <w:tcW w:w="4500" w:type="dxa"/>
            <w:gridSpan w:val="13"/>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Trade name of selling business (</w:t>
            </w:r>
            <w:r w:rsidRPr="008F6F32">
              <w:rPr>
                <w:rFonts w:ascii="Arial" w:hAnsi="Arial" w:cs="Arial"/>
                <w:b/>
                <w:sz w:val="20"/>
              </w:rPr>
              <w:t>Trade Name</w:t>
            </w:r>
            <w:r w:rsidRPr="008F6F32">
              <w:rPr>
                <w:rFonts w:ascii="Arial" w:hAnsi="Arial" w:cs="Arial"/>
                <w:sz w:val="20"/>
              </w:rPr>
              <w:t>):</w:t>
            </w:r>
          </w:p>
        </w:tc>
        <w:bookmarkStart w:id="3" w:name="Text2"/>
        <w:tc>
          <w:tcPr>
            <w:tcW w:w="6516" w:type="dxa"/>
            <w:gridSpan w:val="13"/>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
                  <w:enabled/>
                  <w:calcOnExit w:val="0"/>
                  <w:textInput>
                    <w:maxLength w:val="69"/>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
          </w:p>
        </w:tc>
      </w:tr>
      <w:tr w:rsidR="00D30A95" w:rsidRPr="003017EB">
        <w:trPr>
          <w:gridAfter w:val="1"/>
          <w:wAfter w:w="72" w:type="dxa"/>
        </w:trPr>
        <w:tc>
          <w:tcPr>
            <w:tcW w:w="4500" w:type="dxa"/>
            <w:gridSpan w:val="13"/>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All owners of Seller (</w:t>
            </w:r>
            <w:r w:rsidRPr="008F6F32">
              <w:rPr>
                <w:rFonts w:ascii="Arial" w:hAnsi="Arial" w:cs="Arial"/>
                <w:b/>
                <w:sz w:val="20"/>
              </w:rPr>
              <w:t>Principal</w:t>
            </w:r>
            <w:r w:rsidRPr="008F6F32">
              <w:rPr>
                <w:rFonts w:ascii="Arial" w:hAnsi="Arial" w:cs="Arial"/>
                <w:sz w:val="20"/>
              </w:rPr>
              <w:t xml:space="preserve"> or </w:t>
            </w:r>
            <w:r w:rsidRPr="008F6F32">
              <w:rPr>
                <w:rFonts w:ascii="Arial" w:hAnsi="Arial" w:cs="Arial"/>
                <w:b/>
                <w:sz w:val="20"/>
              </w:rPr>
              <w:t>Principals</w:t>
            </w:r>
            <w:r w:rsidRPr="008F6F32">
              <w:rPr>
                <w:rFonts w:ascii="Arial" w:hAnsi="Arial" w:cs="Arial"/>
                <w:sz w:val="20"/>
              </w:rPr>
              <w:t>):</w:t>
            </w:r>
          </w:p>
        </w:tc>
        <w:tc>
          <w:tcPr>
            <w:tcW w:w="540" w:type="dxa"/>
            <w:gridSpan w:val="2"/>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(1)</w:t>
            </w:r>
          </w:p>
        </w:tc>
        <w:bookmarkStart w:id="4" w:name="Text3"/>
        <w:tc>
          <w:tcPr>
            <w:tcW w:w="5976" w:type="dxa"/>
            <w:gridSpan w:val="11"/>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3"/>
                  <w:enabled/>
                  <w:calcOnExit w:val="0"/>
                  <w:textInput>
                    <w:maxLength w:val="59"/>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4"/>
          </w:p>
        </w:tc>
      </w:tr>
      <w:tr w:rsidR="00D30A95" w:rsidRPr="003017EB">
        <w:trPr>
          <w:gridBefore w:val="1"/>
          <w:wBefore w:w="468" w:type="dxa"/>
        </w:trPr>
        <w:tc>
          <w:tcPr>
            <w:tcW w:w="54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(2)</w:t>
            </w:r>
          </w:p>
        </w:tc>
        <w:bookmarkStart w:id="5" w:name="Text75"/>
        <w:tc>
          <w:tcPr>
            <w:tcW w:w="4500" w:type="dxa"/>
            <w:gridSpan w:val="17"/>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75"/>
                  <w:enabled/>
                  <w:calcOnExit w:val="0"/>
                  <w:textInput>
                    <w:maxLength w:val="48"/>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5"/>
          </w:p>
        </w:tc>
        <w:tc>
          <w:tcPr>
            <w:tcW w:w="54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(3)</w:t>
            </w:r>
          </w:p>
        </w:tc>
        <w:bookmarkStart w:id="6" w:name="Text5"/>
        <w:tc>
          <w:tcPr>
            <w:tcW w:w="5040" w:type="dxa"/>
            <w:gridSpan w:val="7"/>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5"/>
                  <w:enabled/>
                  <w:calcOnExit w:val="0"/>
                  <w:textInput>
                    <w:maxLength w:val="5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6"/>
          </w:p>
        </w:tc>
      </w:tr>
      <w:tr w:rsidR="00D30A95" w:rsidRPr="003017EB">
        <w:trPr>
          <w:gridAfter w:val="1"/>
          <w:wAfter w:w="72" w:type="dxa"/>
        </w:trPr>
        <w:tc>
          <w:tcPr>
            <w:tcW w:w="4320" w:type="dxa"/>
            <w:gridSpan w:val="12"/>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Address for Notice to Seller and Principal(s):</w:t>
            </w:r>
          </w:p>
        </w:tc>
        <w:tc>
          <w:tcPr>
            <w:tcW w:w="828" w:type="dxa"/>
            <w:gridSpan w:val="4"/>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Name:</w:t>
            </w:r>
          </w:p>
        </w:tc>
        <w:bookmarkStart w:id="7" w:name="Text6"/>
        <w:tc>
          <w:tcPr>
            <w:tcW w:w="5868" w:type="dxa"/>
            <w:gridSpan w:val="10"/>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6"/>
                  <w:enabled/>
                  <w:calcOnExit w:val="0"/>
                  <w:textInput>
                    <w:maxLength w:val="58"/>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7"/>
          </w:p>
        </w:tc>
      </w:tr>
      <w:tr w:rsidR="00547471" w:rsidRPr="003017EB">
        <w:trPr>
          <w:gridBefore w:val="1"/>
          <w:gridAfter w:val="1"/>
          <w:wBefore w:w="468" w:type="dxa"/>
          <w:wAfter w:w="72" w:type="dxa"/>
        </w:trPr>
        <w:tc>
          <w:tcPr>
            <w:tcW w:w="1080" w:type="dxa"/>
            <w:gridSpan w:val="3"/>
          </w:tcPr>
          <w:p w:rsidR="00547471" w:rsidRPr="008F6F32" w:rsidRDefault="00547471" w:rsidP="008F6F32">
            <w:pPr>
              <w:spacing w:before="120" w:line="240" w:lineRule="atLeast"/>
              <w:rPr>
                <w:rFonts w:ascii="Arial" w:hAnsi="Arial" w:cs="Arial"/>
                <w:sz w:val="20"/>
              </w:rPr>
            </w:pPr>
            <w:r w:rsidRPr="008F6F32">
              <w:rPr>
                <w:rFonts w:ascii="Arial" w:hAnsi="Arial" w:cs="Arial"/>
                <w:sz w:val="20"/>
              </w:rPr>
              <w:t>Address:</w:t>
            </w:r>
          </w:p>
        </w:tc>
        <w:tc>
          <w:tcPr>
            <w:tcW w:w="9468" w:type="dxa"/>
            <w:gridSpan w:val="22"/>
            <w:tcBorders>
              <w:bottom w:val="single" w:sz="4" w:space="0" w:color="auto"/>
            </w:tcBorders>
          </w:tcPr>
          <w:p w:rsidR="00547471"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7"/>
                  <w:enabled/>
                  <w:calcOnExit w:val="0"/>
                  <w:textInput>
                    <w:maxLength w:val="60"/>
                  </w:textInput>
                </w:ffData>
              </w:fldChar>
            </w:r>
            <w:r w:rsidR="00547471"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Pr="008F6F32">
              <w:rPr>
                <w:rFonts w:ascii="Arial" w:hAnsi="Arial" w:cs="Arial"/>
                <w:sz w:val="20"/>
              </w:rPr>
              <w:fldChar w:fldCharType="end"/>
            </w:r>
          </w:p>
        </w:tc>
      </w:tr>
      <w:tr w:rsidR="00D30A95" w:rsidRPr="003017EB">
        <w:trPr>
          <w:gridBefore w:val="1"/>
          <w:gridAfter w:val="1"/>
          <w:wBefore w:w="468" w:type="dxa"/>
          <w:wAfter w:w="72" w:type="dxa"/>
        </w:trPr>
        <w:tc>
          <w:tcPr>
            <w:tcW w:w="1080" w:type="dxa"/>
            <w:gridSpan w:val="3"/>
          </w:tcPr>
          <w:p w:rsidR="00D30A95" w:rsidRPr="008F6F32" w:rsidRDefault="00547471" w:rsidP="008F6F32">
            <w:pPr>
              <w:spacing w:before="120" w:line="240" w:lineRule="atLeast"/>
              <w:rPr>
                <w:rFonts w:ascii="Arial" w:hAnsi="Arial" w:cs="Arial"/>
                <w:sz w:val="20"/>
              </w:rPr>
            </w:pPr>
            <w:r>
              <w:rPr>
                <w:rFonts w:ascii="Arial" w:hAnsi="Arial" w:cs="Arial"/>
                <w:sz w:val="20"/>
              </w:rPr>
              <w:t>City</w:t>
            </w:r>
            <w:r w:rsidR="00D30A95" w:rsidRPr="008F6F32">
              <w:rPr>
                <w:rFonts w:ascii="Arial" w:hAnsi="Arial" w:cs="Arial"/>
                <w:sz w:val="20"/>
              </w:rPr>
              <w:t>:</w:t>
            </w:r>
          </w:p>
        </w:tc>
        <w:bookmarkStart w:id="8" w:name="Text7"/>
        <w:tc>
          <w:tcPr>
            <w:tcW w:w="5760" w:type="dxa"/>
            <w:gridSpan w:val="17"/>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7"/>
                  <w:enabled/>
                  <w:calcOnExit w:val="0"/>
                  <w:textInput>
                    <w:maxLength w:val="6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8"/>
          </w:p>
        </w:tc>
        <w:tc>
          <w:tcPr>
            <w:tcW w:w="90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State:</w:t>
            </w:r>
          </w:p>
        </w:tc>
        <w:bookmarkStart w:id="9" w:name="Text8"/>
        <w:tc>
          <w:tcPr>
            <w:tcW w:w="1080" w:type="dxa"/>
            <w:gridSpan w:val="2"/>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8"/>
                  <w:enabled/>
                  <w:calcOnExit w:val="0"/>
                  <w:textInput>
                    <w:maxLength w:val="7"/>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9"/>
          </w:p>
        </w:tc>
        <w:tc>
          <w:tcPr>
            <w:tcW w:w="72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Zip:</w:t>
            </w:r>
          </w:p>
        </w:tc>
        <w:bookmarkStart w:id="10" w:name="Text9"/>
        <w:tc>
          <w:tcPr>
            <w:tcW w:w="1008" w:type="dxa"/>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9"/>
                  <w:enabled/>
                  <w:calcOnExit w:val="0"/>
                  <w:textInput>
                    <w:maxLength w:val="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0"/>
          </w:p>
        </w:tc>
      </w:tr>
      <w:tr w:rsidR="00D30A95" w:rsidRPr="003017EB">
        <w:trPr>
          <w:gridBefore w:val="1"/>
          <w:gridAfter w:val="1"/>
          <w:wBefore w:w="468" w:type="dxa"/>
          <w:wAfter w:w="72" w:type="dxa"/>
        </w:trPr>
        <w:tc>
          <w:tcPr>
            <w:tcW w:w="720" w:type="dxa"/>
            <w:gridSpan w:val="2"/>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Fax:</w:t>
            </w:r>
          </w:p>
        </w:tc>
        <w:bookmarkStart w:id="11" w:name="Text10"/>
        <w:tc>
          <w:tcPr>
            <w:tcW w:w="1800" w:type="dxa"/>
            <w:gridSpan w:val="4"/>
            <w:tcBorders>
              <w:bottom w:val="single" w:sz="4" w:space="0" w:color="auto"/>
            </w:tcBorders>
          </w:tcPr>
          <w:p w:rsidR="00D30A95" w:rsidRPr="008F6F32" w:rsidRDefault="00340719" w:rsidP="004C4AB0">
            <w:pPr>
              <w:spacing w:before="120" w:line="240" w:lineRule="atLeast"/>
              <w:rPr>
                <w:rFonts w:ascii="Arial" w:hAnsi="Arial" w:cs="Arial"/>
                <w:sz w:val="20"/>
              </w:rPr>
            </w:pPr>
            <w:r w:rsidRPr="008F6F32">
              <w:rPr>
                <w:rFonts w:ascii="Arial" w:hAnsi="Arial" w:cs="Arial"/>
                <w:sz w:val="20"/>
              </w:rPr>
              <w:fldChar w:fldCharType="begin">
                <w:ffData>
                  <w:name w:val="Text10"/>
                  <w:enabled/>
                  <w:calcOnExit w:val="0"/>
                  <w:textInput>
                    <w:maxLength w:val="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4C4AB0">
              <w:rPr>
                <w:rFonts w:ascii="Microsoft Sans Serif" w:hAnsi="Microsoft Sans Serif" w:cs="Microsoft Sans Serif"/>
                <w:sz w:val="20"/>
              </w:rPr>
              <w:t> </w:t>
            </w:r>
            <w:r w:rsidR="004C4AB0">
              <w:rPr>
                <w:rFonts w:ascii="Microsoft Sans Serif" w:hAnsi="Microsoft Sans Serif" w:cs="Microsoft Sans Serif"/>
                <w:sz w:val="20"/>
              </w:rPr>
              <w:t> </w:t>
            </w:r>
            <w:r w:rsidR="004C4AB0">
              <w:rPr>
                <w:rFonts w:ascii="Microsoft Sans Serif" w:hAnsi="Microsoft Sans Serif" w:cs="Microsoft Sans Serif"/>
                <w:sz w:val="20"/>
              </w:rPr>
              <w:t> </w:t>
            </w:r>
            <w:r w:rsidR="004C4AB0">
              <w:rPr>
                <w:rFonts w:ascii="Microsoft Sans Serif" w:hAnsi="Microsoft Sans Serif" w:cs="Microsoft Sans Serif"/>
                <w:sz w:val="20"/>
              </w:rPr>
              <w:t> </w:t>
            </w:r>
            <w:r w:rsidR="004C4AB0">
              <w:rPr>
                <w:rFonts w:ascii="Microsoft Sans Serif" w:hAnsi="Microsoft Sans Serif" w:cs="Microsoft Sans Serif"/>
                <w:sz w:val="20"/>
              </w:rPr>
              <w:t> </w:t>
            </w:r>
            <w:r w:rsidRPr="008F6F32">
              <w:rPr>
                <w:rFonts w:ascii="Arial" w:hAnsi="Arial" w:cs="Arial"/>
                <w:sz w:val="20"/>
              </w:rPr>
              <w:fldChar w:fldCharType="end"/>
            </w:r>
            <w:bookmarkEnd w:id="11"/>
          </w:p>
        </w:tc>
        <w:tc>
          <w:tcPr>
            <w:tcW w:w="900" w:type="dxa"/>
            <w:gridSpan w:val="3"/>
          </w:tcPr>
          <w:p w:rsidR="00D30A95" w:rsidRPr="008F6F32" w:rsidRDefault="00D30A95" w:rsidP="008F6F32">
            <w:pPr>
              <w:spacing w:before="120" w:line="240" w:lineRule="atLeast"/>
              <w:jc w:val="right"/>
              <w:rPr>
                <w:rFonts w:ascii="Arial" w:hAnsi="Arial" w:cs="Arial"/>
                <w:sz w:val="20"/>
              </w:rPr>
            </w:pPr>
            <w:r w:rsidRPr="008F6F32">
              <w:rPr>
                <w:rFonts w:ascii="Arial" w:hAnsi="Arial" w:cs="Arial"/>
                <w:sz w:val="20"/>
              </w:rPr>
              <w:t>email:</w:t>
            </w:r>
          </w:p>
        </w:tc>
        <w:tc>
          <w:tcPr>
            <w:tcW w:w="4320" w:type="dxa"/>
            <w:gridSpan w:val="12"/>
            <w:tcBorders>
              <w:bottom w:val="single" w:sz="4" w:space="0" w:color="auto"/>
            </w:tcBorders>
          </w:tcPr>
          <w:p w:rsidR="00D30A95" w:rsidRPr="008F6F32" w:rsidRDefault="00340719" w:rsidP="004C4AB0">
            <w:pPr>
              <w:spacing w:before="120" w:line="240" w:lineRule="atLeast"/>
              <w:rPr>
                <w:rFonts w:ascii="Arial" w:hAnsi="Arial" w:cs="Arial"/>
                <w:sz w:val="20"/>
              </w:rPr>
            </w:pPr>
            <w:r>
              <w:rPr>
                <w:rFonts w:ascii="Arial" w:hAnsi="Arial" w:cs="Arial"/>
                <w:sz w:val="20"/>
              </w:rPr>
              <w:fldChar w:fldCharType="begin">
                <w:ffData>
                  <w:name w:val="Text11"/>
                  <w:enabled/>
                  <w:calcOnExit w:val="0"/>
                  <w:textInput>
                    <w:maxLength w:val="40"/>
                  </w:textInput>
                </w:ffData>
              </w:fldChar>
            </w:r>
            <w:bookmarkStart w:id="12" w:name="Text11"/>
            <w:r w:rsidR="004C4AB0">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C4AB0">
              <w:rPr>
                <w:rFonts w:ascii="Microsoft Sans Serif" w:hAnsi="Microsoft Sans Serif" w:cs="Microsoft Sans Serif"/>
                <w:sz w:val="20"/>
              </w:rPr>
              <w:t> </w:t>
            </w:r>
            <w:r w:rsidR="004C4AB0">
              <w:rPr>
                <w:rFonts w:ascii="Microsoft Sans Serif" w:hAnsi="Microsoft Sans Serif" w:cs="Microsoft Sans Serif"/>
                <w:sz w:val="20"/>
              </w:rPr>
              <w:t> </w:t>
            </w:r>
            <w:r w:rsidR="004C4AB0">
              <w:rPr>
                <w:rFonts w:ascii="Microsoft Sans Serif" w:hAnsi="Microsoft Sans Serif" w:cs="Microsoft Sans Serif"/>
                <w:sz w:val="20"/>
              </w:rPr>
              <w:t> </w:t>
            </w:r>
            <w:r w:rsidR="004C4AB0">
              <w:rPr>
                <w:rFonts w:ascii="Microsoft Sans Serif" w:hAnsi="Microsoft Sans Serif" w:cs="Microsoft Sans Serif"/>
                <w:sz w:val="20"/>
              </w:rPr>
              <w:t> </w:t>
            </w:r>
            <w:r w:rsidR="004C4AB0">
              <w:rPr>
                <w:rFonts w:ascii="Microsoft Sans Serif" w:hAnsi="Microsoft Sans Serif" w:cs="Microsoft Sans Serif"/>
                <w:sz w:val="20"/>
              </w:rPr>
              <w:t> </w:t>
            </w:r>
            <w:r>
              <w:rPr>
                <w:rFonts w:ascii="Arial" w:hAnsi="Arial" w:cs="Arial"/>
                <w:sz w:val="20"/>
              </w:rPr>
              <w:fldChar w:fldCharType="end"/>
            </w:r>
            <w:bookmarkEnd w:id="12"/>
          </w:p>
        </w:tc>
        <w:tc>
          <w:tcPr>
            <w:tcW w:w="90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Phone:</w:t>
            </w:r>
          </w:p>
        </w:tc>
        <w:bookmarkStart w:id="13" w:name="Text12"/>
        <w:tc>
          <w:tcPr>
            <w:tcW w:w="1908" w:type="dxa"/>
            <w:gridSpan w:val="3"/>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12"/>
                  <w:enabled/>
                  <w:calcOnExit w:val="0"/>
                  <w:textInput>
                    <w:maxLength w:val="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3"/>
          </w:p>
        </w:tc>
      </w:tr>
      <w:tr w:rsidR="00D30A95" w:rsidRPr="003017EB">
        <w:trPr>
          <w:gridAfter w:val="1"/>
          <w:wAfter w:w="72" w:type="dxa"/>
        </w:trPr>
        <w:tc>
          <w:tcPr>
            <w:tcW w:w="11016" w:type="dxa"/>
            <w:gridSpan w:val="26"/>
          </w:tcPr>
          <w:p w:rsidR="00D30A95" w:rsidRPr="008F6F32" w:rsidRDefault="00D30A95" w:rsidP="008F6F32">
            <w:pPr>
              <w:spacing w:before="120" w:line="240" w:lineRule="atLeast"/>
              <w:rPr>
                <w:rFonts w:ascii="Arial" w:hAnsi="Arial" w:cs="Arial"/>
                <w:b/>
                <w:sz w:val="20"/>
              </w:rPr>
            </w:pPr>
            <w:r w:rsidRPr="008F6F32">
              <w:rPr>
                <w:rFonts w:ascii="Arial" w:hAnsi="Arial" w:cs="Arial"/>
                <w:b/>
                <w:sz w:val="20"/>
              </w:rPr>
              <w:t>Buyer:</w:t>
            </w:r>
          </w:p>
        </w:tc>
      </w:tr>
      <w:tr w:rsidR="00D30A95" w:rsidRPr="003017EB">
        <w:trPr>
          <w:gridAfter w:val="1"/>
          <w:wAfter w:w="72" w:type="dxa"/>
        </w:trPr>
        <w:tc>
          <w:tcPr>
            <w:tcW w:w="4320" w:type="dxa"/>
            <w:gridSpan w:val="12"/>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Legal name of business purchaser (</w:t>
            </w:r>
            <w:r w:rsidRPr="008F6F32">
              <w:rPr>
                <w:rFonts w:ascii="Arial" w:hAnsi="Arial" w:cs="Arial"/>
                <w:b/>
                <w:sz w:val="20"/>
              </w:rPr>
              <w:t>Buyer</w:t>
            </w:r>
            <w:r w:rsidRPr="008F6F32">
              <w:rPr>
                <w:rFonts w:ascii="Arial" w:hAnsi="Arial" w:cs="Arial"/>
                <w:sz w:val="20"/>
              </w:rPr>
              <w:t>):</w:t>
            </w:r>
          </w:p>
        </w:tc>
        <w:bookmarkStart w:id="14" w:name="Text13"/>
        <w:tc>
          <w:tcPr>
            <w:tcW w:w="6696" w:type="dxa"/>
            <w:gridSpan w:val="14"/>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13"/>
                  <w:enabled/>
                  <w:calcOnExit w:val="0"/>
                  <w:textInput>
                    <w:maxLength w:val="72"/>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4"/>
          </w:p>
        </w:tc>
      </w:tr>
      <w:tr w:rsidR="00D30A95" w:rsidRPr="003017EB">
        <w:trPr>
          <w:gridAfter w:val="1"/>
          <w:wAfter w:w="72" w:type="dxa"/>
        </w:trPr>
        <w:tc>
          <w:tcPr>
            <w:tcW w:w="4680" w:type="dxa"/>
            <w:gridSpan w:val="14"/>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All owners of Buyer (</w:t>
            </w:r>
            <w:r w:rsidRPr="008F6F32">
              <w:rPr>
                <w:rFonts w:ascii="Arial" w:hAnsi="Arial" w:cs="Arial"/>
                <w:b/>
                <w:sz w:val="20"/>
              </w:rPr>
              <w:t>Guarantor</w:t>
            </w:r>
            <w:r w:rsidRPr="008F6F32">
              <w:rPr>
                <w:rFonts w:ascii="Arial" w:hAnsi="Arial" w:cs="Arial"/>
                <w:sz w:val="20"/>
              </w:rPr>
              <w:t xml:space="preserve"> or </w:t>
            </w:r>
            <w:r w:rsidRPr="008F6F32">
              <w:rPr>
                <w:rFonts w:ascii="Arial" w:hAnsi="Arial" w:cs="Arial"/>
                <w:b/>
                <w:sz w:val="20"/>
              </w:rPr>
              <w:t>Guarantors</w:t>
            </w:r>
            <w:r w:rsidRPr="008F6F32">
              <w:rPr>
                <w:rFonts w:ascii="Arial" w:hAnsi="Arial" w:cs="Arial"/>
                <w:sz w:val="20"/>
              </w:rPr>
              <w:t>):</w:t>
            </w:r>
          </w:p>
        </w:tc>
        <w:tc>
          <w:tcPr>
            <w:tcW w:w="558" w:type="dxa"/>
            <w:gridSpan w:val="3"/>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(1)</w:t>
            </w:r>
          </w:p>
        </w:tc>
        <w:bookmarkStart w:id="15" w:name="Text14"/>
        <w:tc>
          <w:tcPr>
            <w:tcW w:w="5778" w:type="dxa"/>
            <w:gridSpan w:val="9"/>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14"/>
                  <w:enabled/>
                  <w:calcOnExit w:val="0"/>
                  <w:textInput>
                    <w:maxLength w:val="59"/>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5"/>
          </w:p>
        </w:tc>
      </w:tr>
      <w:tr w:rsidR="00D30A95" w:rsidRPr="003017EB">
        <w:trPr>
          <w:gridBefore w:val="1"/>
          <w:wBefore w:w="468" w:type="dxa"/>
        </w:trPr>
        <w:tc>
          <w:tcPr>
            <w:tcW w:w="54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(2)</w:t>
            </w:r>
          </w:p>
        </w:tc>
        <w:bookmarkStart w:id="16" w:name="Text76"/>
        <w:tc>
          <w:tcPr>
            <w:tcW w:w="4500" w:type="dxa"/>
            <w:gridSpan w:val="17"/>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76"/>
                  <w:enabled/>
                  <w:calcOnExit w:val="0"/>
                  <w:textInput>
                    <w:maxLength w:val="48"/>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6"/>
          </w:p>
        </w:tc>
        <w:tc>
          <w:tcPr>
            <w:tcW w:w="54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(3)</w:t>
            </w:r>
          </w:p>
        </w:tc>
        <w:bookmarkStart w:id="17" w:name="Text16"/>
        <w:tc>
          <w:tcPr>
            <w:tcW w:w="5040" w:type="dxa"/>
            <w:gridSpan w:val="7"/>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16"/>
                  <w:enabled/>
                  <w:calcOnExit w:val="0"/>
                  <w:textInput>
                    <w:maxLength w:val="5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7"/>
          </w:p>
        </w:tc>
      </w:tr>
      <w:tr w:rsidR="00D30A95" w:rsidRPr="003017EB">
        <w:trPr>
          <w:gridAfter w:val="1"/>
          <w:wAfter w:w="72" w:type="dxa"/>
        </w:trPr>
        <w:tc>
          <w:tcPr>
            <w:tcW w:w="4500" w:type="dxa"/>
            <w:gridSpan w:val="13"/>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Address for Notice to Buyer and Guarantor(s):</w:t>
            </w:r>
          </w:p>
        </w:tc>
        <w:tc>
          <w:tcPr>
            <w:tcW w:w="828" w:type="dxa"/>
            <w:gridSpan w:val="5"/>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Name:</w:t>
            </w:r>
          </w:p>
        </w:tc>
        <w:bookmarkStart w:id="18" w:name="Text17"/>
        <w:tc>
          <w:tcPr>
            <w:tcW w:w="5688" w:type="dxa"/>
            <w:gridSpan w:val="8"/>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17"/>
                  <w:enabled/>
                  <w:calcOnExit w:val="0"/>
                  <w:textInput>
                    <w:maxLength w:val="58"/>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8"/>
          </w:p>
        </w:tc>
      </w:tr>
      <w:tr w:rsidR="00547471" w:rsidRPr="003017EB">
        <w:trPr>
          <w:gridBefore w:val="1"/>
          <w:gridAfter w:val="1"/>
          <w:wBefore w:w="468" w:type="dxa"/>
          <w:wAfter w:w="72" w:type="dxa"/>
        </w:trPr>
        <w:tc>
          <w:tcPr>
            <w:tcW w:w="1080" w:type="dxa"/>
            <w:gridSpan w:val="3"/>
          </w:tcPr>
          <w:p w:rsidR="00547471" w:rsidRPr="008F6F32" w:rsidRDefault="00547471" w:rsidP="008F6F32">
            <w:pPr>
              <w:spacing w:before="120" w:line="240" w:lineRule="atLeast"/>
              <w:rPr>
                <w:rFonts w:ascii="Arial" w:hAnsi="Arial" w:cs="Arial"/>
                <w:sz w:val="20"/>
              </w:rPr>
            </w:pPr>
            <w:r w:rsidRPr="008F6F32">
              <w:rPr>
                <w:rFonts w:ascii="Arial" w:hAnsi="Arial" w:cs="Arial"/>
                <w:sz w:val="20"/>
              </w:rPr>
              <w:t>Address:</w:t>
            </w:r>
          </w:p>
        </w:tc>
        <w:tc>
          <w:tcPr>
            <w:tcW w:w="9468" w:type="dxa"/>
            <w:gridSpan w:val="22"/>
            <w:tcBorders>
              <w:bottom w:val="single" w:sz="4" w:space="0" w:color="auto"/>
            </w:tcBorders>
          </w:tcPr>
          <w:p w:rsidR="00547471"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7"/>
                  <w:enabled/>
                  <w:calcOnExit w:val="0"/>
                  <w:textInput>
                    <w:maxLength w:val="60"/>
                  </w:textInput>
                </w:ffData>
              </w:fldChar>
            </w:r>
            <w:r w:rsidR="00547471"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00547471">
              <w:rPr>
                <w:rFonts w:ascii="Microsoft Sans Serif" w:hAnsi="Microsoft Sans Serif" w:cs="Microsoft Sans Serif"/>
                <w:noProof/>
                <w:sz w:val="20"/>
              </w:rPr>
              <w:t> </w:t>
            </w:r>
            <w:r w:rsidRPr="008F6F32">
              <w:rPr>
                <w:rFonts w:ascii="Arial" w:hAnsi="Arial" w:cs="Arial"/>
                <w:sz w:val="20"/>
              </w:rPr>
              <w:fldChar w:fldCharType="end"/>
            </w:r>
          </w:p>
        </w:tc>
      </w:tr>
      <w:tr w:rsidR="00D30A95" w:rsidRPr="003017EB">
        <w:trPr>
          <w:gridBefore w:val="1"/>
          <w:gridAfter w:val="1"/>
          <w:wBefore w:w="468" w:type="dxa"/>
          <w:wAfter w:w="72" w:type="dxa"/>
        </w:trPr>
        <w:tc>
          <w:tcPr>
            <w:tcW w:w="1080" w:type="dxa"/>
            <w:gridSpan w:val="3"/>
          </w:tcPr>
          <w:p w:rsidR="00D30A95" w:rsidRPr="008F6F32" w:rsidRDefault="00547471" w:rsidP="008F6F32">
            <w:pPr>
              <w:spacing w:before="120" w:line="240" w:lineRule="atLeast"/>
              <w:rPr>
                <w:rFonts w:ascii="Arial" w:hAnsi="Arial" w:cs="Arial"/>
                <w:sz w:val="20"/>
              </w:rPr>
            </w:pPr>
            <w:r>
              <w:rPr>
                <w:rFonts w:ascii="Arial" w:hAnsi="Arial" w:cs="Arial"/>
                <w:sz w:val="20"/>
              </w:rPr>
              <w:t>City</w:t>
            </w:r>
            <w:r w:rsidR="00D30A95" w:rsidRPr="008F6F32">
              <w:rPr>
                <w:rFonts w:ascii="Arial" w:hAnsi="Arial" w:cs="Arial"/>
                <w:sz w:val="20"/>
              </w:rPr>
              <w:t>:</w:t>
            </w:r>
          </w:p>
        </w:tc>
        <w:bookmarkStart w:id="19" w:name="Text18"/>
        <w:tc>
          <w:tcPr>
            <w:tcW w:w="5760" w:type="dxa"/>
            <w:gridSpan w:val="17"/>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18"/>
                  <w:enabled/>
                  <w:calcOnExit w:val="0"/>
                  <w:textInput>
                    <w:maxLength w:val="6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9"/>
          </w:p>
        </w:tc>
        <w:tc>
          <w:tcPr>
            <w:tcW w:w="90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State:</w:t>
            </w:r>
          </w:p>
        </w:tc>
        <w:bookmarkStart w:id="20" w:name="Text19"/>
        <w:tc>
          <w:tcPr>
            <w:tcW w:w="1080" w:type="dxa"/>
            <w:gridSpan w:val="2"/>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19"/>
                  <w:enabled/>
                  <w:calcOnExit w:val="0"/>
                  <w:textInput>
                    <w:maxLength w:val="7"/>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0"/>
          </w:p>
        </w:tc>
        <w:tc>
          <w:tcPr>
            <w:tcW w:w="72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Zip:</w:t>
            </w:r>
          </w:p>
        </w:tc>
        <w:bookmarkStart w:id="21" w:name="Text20"/>
        <w:tc>
          <w:tcPr>
            <w:tcW w:w="1008" w:type="dxa"/>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0"/>
                  <w:enabled/>
                  <w:calcOnExit w:val="0"/>
                  <w:textInput>
                    <w:maxLength w:val="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1"/>
          </w:p>
        </w:tc>
      </w:tr>
      <w:tr w:rsidR="00D30A95" w:rsidRPr="003017EB">
        <w:trPr>
          <w:gridBefore w:val="1"/>
          <w:gridAfter w:val="1"/>
          <w:wBefore w:w="468" w:type="dxa"/>
          <w:wAfter w:w="72" w:type="dxa"/>
        </w:trPr>
        <w:tc>
          <w:tcPr>
            <w:tcW w:w="720" w:type="dxa"/>
            <w:gridSpan w:val="2"/>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Fax:</w:t>
            </w:r>
          </w:p>
        </w:tc>
        <w:bookmarkStart w:id="22" w:name="Text21"/>
        <w:tc>
          <w:tcPr>
            <w:tcW w:w="1800" w:type="dxa"/>
            <w:gridSpan w:val="4"/>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1"/>
                  <w:enabled/>
                  <w:calcOnExit w:val="0"/>
                  <w:textInput>
                    <w:maxLength w:val="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2"/>
          </w:p>
        </w:tc>
        <w:tc>
          <w:tcPr>
            <w:tcW w:w="900" w:type="dxa"/>
            <w:gridSpan w:val="3"/>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email:</w:t>
            </w:r>
          </w:p>
        </w:tc>
        <w:bookmarkStart w:id="23" w:name="Text22"/>
        <w:tc>
          <w:tcPr>
            <w:tcW w:w="4320" w:type="dxa"/>
            <w:gridSpan w:val="12"/>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2"/>
                  <w:enabled/>
                  <w:calcOnExit w:val="0"/>
                  <w:textInput>
                    <w:maxLength w:val="44"/>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3"/>
          </w:p>
        </w:tc>
        <w:tc>
          <w:tcPr>
            <w:tcW w:w="900"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Phone:</w:t>
            </w:r>
          </w:p>
        </w:tc>
        <w:bookmarkStart w:id="24" w:name="Text23"/>
        <w:tc>
          <w:tcPr>
            <w:tcW w:w="1908" w:type="dxa"/>
            <w:gridSpan w:val="3"/>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3"/>
                  <w:enabled/>
                  <w:calcOnExit w:val="0"/>
                  <w:textInput>
                    <w:maxLength w:val="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4"/>
          </w:p>
        </w:tc>
      </w:tr>
      <w:tr w:rsidR="00D30A95" w:rsidRPr="003017EB">
        <w:trPr>
          <w:gridAfter w:val="1"/>
          <w:wAfter w:w="72" w:type="dxa"/>
        </w:trPr>
        <w:tc>
          <w:tcPr>
            <w:tcW w:w="11016" w:type="dxa"/>
            <w:gridSpan w:val="26"/>
          </w:tcPr>
          <w:p w:rsidR="00D30A95" w:rsidRPr="008F6F32" w:rsidRDefault="00D30A95" w:rsidP="008F6F32">
            <w:pPr>
              <w:spacing w:before="120" w:line="240" w:lineRule="atLeast"/>
              <w:rPr>
                <w:rFonts w:ascii="Arial" w:hAnsi="Arial" w:cs="Arial"/>
                <w:b/>
                <w:sz w:val="20"/>
              </w:rPr>
            </w:pPr>
            <w:r w:rsidRPr="008F6F32">
              <w:rPr>
                <w:rFonts w:ascii="Arial" w:hAnsi="Arial" w:cs="Arial"/>
                <w:b/>
                <w:sz w:val="20"/>
              </w:rPr>
              <w:t>Business Information</w:t>
            </w:r>
          </w:p>
        </w:tc>
      </w:tr>
      <w:tr w:rsidR="00D30A95" w:rsidRPr="003017EB">
        <w:trPr>
          <w:gridAfter w:val="1"/>
          <w:wAfter w:w="72" w:type="dxa"/>
        </w:trPr>
        <w:tc>
          <w:tcPr>
            <w:tcW w:w="4680" w:type="dxa"/>
            <w:gridSpan w:val="14"/>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xml:space="preserve">- Description of Seller’s Business (the </w:t>
            </w:r>
            <w:r w:rsidRPr="008F6F32">
              <w:rPr>
                <w:rFonts w:ascii="Arial" w:hAnsi="Arial" w:cs="Arial"/>
                <w:b/>
                <w:sz w:val="20"/>
              </w:rPr>
              <w:t>Business</w:t>
            </w:r>
            <w:r w:rsidRPr="008F6F32">
              <w:rPr>
                <w:rFonts w:ascii="Arial" w:hAnsi="Arial" w:cs="Arial"/>
                <w:sz w:val="20"/>
              </w:rPr>
              <w:t>):</w:t>
            </w:r>
          </w:p>
        </w:tc>
        <w:bookmarkStart w:id="25" w:name="Text27"/>
        <w:tc>
          <w:tcPr>
            <w:tcW w:w="6336" w:type="dxa"/>
            <w:gridSpan w:val="12"/>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7"/>
                  <w:enabled/>
                  <w:calcOnExit w:val="0"/>
                  <w:textInput>
                    <w:maxLength w:val="6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5"/>
          </w:p>
        </w:tc>
      </w:tr>
      <w:bookmarkStart w:id="26" w:name="Text25"/>
      <w:tr w:rsidR="00D30A95" w:rsidRPr="003017EB">
        <w:trPr>
          <w:gridAfter w:val="1"/>
          <w:wAfter w:w="72" w:type="dxa"/>
        </w:trPr>
        <w:tc>
          <w:tcPr>
            <w:tcW w:w="11016" w:type="dxa"/>
            <w:gridSpan w:val="26"/>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5"/>
                  <w:enabled/>
                  <w:calcOnExit w:val="0"/>
                  <w:textInput>
                    <w:maxLength w:val="1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6"/>
          </w:p>
        </w:tc>
      </w:tr>
      <w:bookmarkStart w:id="27" w:name="Text26"/>
      <w:tr w:rsidR="00D30A95" w:rsidRPr="003017EB">
        <w:trPr>
          <w:gridAfter w:val="1"/>
          <w:wAfter w:w="72" w:type="dxa"/>
        </w:trPr>
        <w:tc>
          <w:tcPr>
            <w:tcW w:w="11016" w:type="dxa"/>
            <w:gridSpan w:val="26"/>
            <w:tcBorders>
              <w:top w:val="single" w:sz="4" w:space="0" w:color="auto"/>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6"/>
                  <w:enabled/>
                  <w:calcOnExit w:val="0"/>
                  <w:textInput>
                    <w:maxLength w:val="1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7"/>
          </w:p>
        </w:tc>
      </w:tr>
      <w:tr w:rsidR="00D30A95" w:rsidRPr="003017EB">
        <w:trPr>
          <w:gridAfter w:val="1"/>
          <w:wAfter w:w="72" w:type="dxa"/>
        </w:trPr>
        <w:tc>
          <w:tcPr>
            <w:tcW w:w="3888" w:type="dxa"/>
            <w:gridSpan w:val="10"/>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Address of the Business (</w:t>
            </w:r>
            <w:r w:rsidRPr="008F6F32">
              <w:rPr>
                <w:rFonts w:ascii="Arial" w:hAnsi="Arial" w:cs="Arial"/>
                <w:b/>
                <w:sz w:val="20"/>
              </w:rPr>
              <w:t>Premises</w:t>
            </w:r>
            <w:r w:rsidRPr="008F6F32">
              <w:rPr>
                <w:rFonts w:ascii="Arial" w:hAnsi="Arial" w:cs="Arial"/>
                <w:sz w:val="20"/>
              </w:rPr>
              <w:t>):</w:t>
            </w:r>
          </w:p>
        </w:tc>
        <w:bookmarkStart w:id="28" w:name="Text28"/>
        <w:tc>
          <w:tcPr>
            <w:tcW w:w="7128" w:type="dxa"/>
            <w:gridSpan w:val="16"/>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28"/>
                  <w:enabled/>
                  <w:calcOnExit w:val="0"/>
                  <w:textInput>
                    <w:maxLength w:val="77"/>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8"/>
          </w:p>
        </w:tc>
      </w:tr>
      <w:tr w:rsidR="00D30A95" w:rsidRPr="003017EB">
        <w:trPr>
          <w:gridAfter w:val="1"/>
          <w:wAfter w:w="72" w:type="dxa"/>
        </w:trPr>
        <w:tc>
          <w:tcPr>
            <w:tcW w:w="11016" w:type="dxa"/>
            <w:gridSpan w:val="26"/>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Description of assets being sold under this Agreement of the Business (</w:t>
            </w:r>
            <w:r w:rsidRPr="008F6F32">
              <w:rPr>
                <w:rFonts w:ascii="Arial" w:hAnsi="Arial" w:cs="Arial"/>
                <w:b/>
                <w:sz w:val="20"/>
              </w:rPr>
              <w:t>Assets</w:t>
            </w:r>
            <w:r w:rsidRPr="008F6F32">
              <w:rPr>
                <w:rFonts w:ascii="Arial" w:hAnsi="Arial" w:cs="Arial"/>
                <w:sz w:val="20"/>
              </w:rPr>
              <w:t xml:space="preserve">): all assets used by or useful in the Business and owned or leased by Seller or Principal(s), as further described on </w:t>
            </w:r>
            <w:r w:rsidRPr="008F6F32">
              <w:rPr>
                <w:rFonts w:ascii="Arial" w:hAnsi="Arial" w:cs="Arial"/>
                <w:b/>
                <w:sz w:val="20"/>
              </w:rPr>
              <w:t>Schedule 1</w:t>
            </w:r>
            <w:r w:rsidRPr="008F6F32">
              <w:rPr>
                <w:rFonts w:ascii="Arial" w:hAnsi="Arial" w:cs="Arial"/>
                <w:sz w:val="20"/>
              </w:rPr>
              <w:t>, other than those assets specifically excluded (</w:t>
            </w:r>
            <w:r w:rsidRPr="008F6F32">
              <w:rPr>
                <w:rFonts w:ascii="Arial" w:hAnsi="Arial" w:cs="Arial"/>
                <w:b/>
                <w:sz w:val="20"/>
              </w:rPr>
              <w:t>Excluded Assets</w:t>
            </w:r>
            <w:r w:rsidRPr="008F6F32">
              <w:rPr>
                <w:rFonts w:ascii="Arial" w:hAnsi="Arial" w:cs="Arial"/>
                <w:sz w:val="20"/>
              </w:rPr>
              <w:t xml:space="preserve">) as specified on </w:t>
            </w:r>
            <w:r w:rsidRPr="008F6F32">
              <w:rPr>
                <w:rFonts w:ascii="Arial" w:hAnsi="Arial" w:cs="Arial"/>
                <w:b/>
                <w:sz w:val="20"/>
              </w:rPr>
              <w:t>Schedule 2</w:t>
            </w:r>
            <w:r w:rsidRPr="008F6F32">
              <w:rPr>
                <w:rFonts w:ascii="Arial" w:hAnsi="Arial" w:cs="Arial"/>
                <w:sz w:val="20"/>
              </w:rPr>
              <w:t>.</w:t>
            </w:r>
          </w:p>
        </w:tc>
      </w:tr>
      <w:tr w:rsidR="00D30A95" w:rsidRPr="003017EB">
        <w:trPr>
          <w:gridAfter w:val="1"/>
          <w:wAfter w:w="72" w:type="dxa"/>
        </w:trPr>
        <w:tc>
          <w:tcPr>
            <w:tcW w:w="11016" w:type="dxa"/>
            <w:gridSpan w:val="26"/>
          </w:tcPr>
          <w:p w:rsidR="00D30A95" w:rsidRPr="008F6F32" w:rsidRDefault="00D30A95" w:rsidP="008F6F32">
            <w:pPr>
              <w:spacing w:before="120" w:line="240" w:lineRule="atLeast"/>
              <w:rPr>
                <w:rFonts w:ascii="Arial" w:hAnsi="Arial" w:cs="Arial"/>
                <w:b/>
                <w:sz w:val="20"/>
              </w:rPr>
            </w:pPr>
            <w:r w:rsidRPr="008F6F32">
              <w:rPr>
                <w:rFonts w:ascii="Arial" w:hAnsi="Arial" w:cs="Arial"/>
                <w:b/>
                <w:sz w:val="20"/>
              </w:rPr>
              <w:t>Purchase Price:</w:t>
            </w:r>
          </w:p>
        </w:tc>
      </w:tr>
      <w:tr w:rsidR="00D30A95" w:rsidRPr="003017EB">
        <w:trPr>
          <w:gridAfter w:val="1"/>
          <w:wAfter w:w="72" w:type="dxa"/>
        </w:trPr>
        <w:tc>
          <w:tcPr>
            <w:tcW w:w="468"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w:t>
            </w:r>
          </w:p>
        </w:tc>
        <w:bookmarkStart w:id="29" w:name="Text69"/>
        <w:tc>
          <w:tcPr>
            <w:tcW w:w="1744" w:type="dxa"/>
            <w:gridSpan w:val="4"/>
            <w:tcBorders>
              <w:bottom w:val="single" w:sz="4" w:space="0" w:color="auto"/>
            </w:tcBorders>
            <w:vAlign w:val="bottom"/>
          </w:tcPr>
          <w:p w:rsidR="00D30A95" w:rsidRPr="008F6F32" w:rsidRDefault="00340719" w:rsidP="008F6F32">
            <w:pPr>
              <w:spacing w:before="120" w:line="240" w:lineRule="atLeast"/>
              <w:jc w:val="right"/>
              <w:rPr>
                <w:rFonts w:ascii="Arial" w:hAnsi="Arial" w:cs="Arial"/>
                <w:sz w:val="20"/>
              </w:rPr>
            </w:pPr>
            <w:r w:rsidRPr="008F6F32">
              <w:rPr>
                <w:rFonts w:ascii="Arial" w:hAnsi="Arial" w:cs="Arial"/>
                <w:sz w:val="20"/>
              </w:rPr>
              <w:fldChar w:fldCharType="begin">
                <w:ffData>
                  <w:name w:val="Text69"/>
                  <w:enabled/>
                  <w:calcOnExit w:val="0"/>
                  <w:textInput>
                    <w:maxLength w:val="14"/>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29"/>
          </w:p>
        </w:tc>
        <w:tc>
          <w:tcPr>
            <w:tcW w:w="236" w:type="dxa"/>
            <w:tcBorders>
              <w:bottom w:val="single" w:sz="4" w:space="0" w:color="auto"/>
            </w:tcBorders>
            <w:vAlign w:val="bottom"/>
          </w:tcPr>
          <w:p w:rsidR="00D30A95" w:rsidRPr="008F6F32" w:rsidRDefault="00D30A95" w:rsidP="008F6F32">
            <w:pPr>
              <w:spacing w:before="120" w:line="240" w:lineRule="atLeast"/>
              <w:jc w:val="right"/>
              <w:rPr>
                <w:rFonts w:ascii="Arial" w:hAnsi="Arial" w:cs="Arial"/>
                <w:sz w:val="20"/>
              </w:rPr>
            </w:pPr>
          </w:p>
        </w:tc>
        <w:tc>
          <w:tcPr>
            <w:tcW w:w="8568" w:type="dxa"/>
            <w:gridSpan w:val="20"/>
            <w:vAlign w:val="bottom"/>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Earnest money, due upon signing this Agreement (</w:t>
            </w:r>
            <w:r w:rsidRPr="008F6F32">
              <w:rPr>
                <w:rFonts w:ascii="Arial" w:hAnsi="Arial" w:cs="Arial"/>
                <w:b/>
                <w:sz w:val="20"/>
              </w:rPr>
              <w:t>Earnest Money</w:t>
            </w:r>
            <w:r w:rsidRPr="008F6F32">
              <w:rPr>
                <w:rFonts w:ascii="Arial" w:hAnsi="Arial" w:cs="Arial"/>
                <w:sz w:val="20"/>
              </w:rPr>
              <w:t>)</w:t>
            </w:r>
          </w:p>
        </w:tc>
      </w:tr>
      <w:tr w:rsidR="00D30A95" w:rsidRPr="003017EB">
        <w:trPr>
          <w:gridAfter w:val="1"/>
          <w:wAfter w:w="72" w:type="dxa"/>
        </w:trPr>
        <w:tc>
          <w:tcPr>
            <w:tcW w:w="468"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w:t>
            </w:r>
          </w:p>
        </w:tc>
        <w:bookmarkStart w:id="30" w:name="Text30"/>
        <w:tc>
          <w:tcPr>
            <w:tcW w:w="1744" w:type="dxa"/>
            <w:gridSpan w:val="4"/>
            <w:tcBorders>
              <w:top w:val="single" w:sz="4" w:space="0" w:color="auto"/>
              <w:bottom w:val="single" w:sz="4" w:space="0" w:color="auto"/>
            </w:tcBorders>
            <w:vAlign w:val="bottom"/>
          </w:tcPr>
          <w:p w:rsidR="00D30A95" w:rsidRPr="008F6F32" w:rsidRDefault="00340719" w:rsidP="008F6F32">
            <w:pPr>
              <w:spacing w:before="120" w:line="240" w:lineRule="atLeast"/>
              <w:jc w:val="right"/>
              <w:rPr>
                <w:rFonts w:ascii="Arial" w:hAnsi="Arial" w:cs="Arial"/>
                <w:sz w:val="20"/>
              </w:rPr>
            </w:pPr>
            <w:r w:rsidRPr="008F6F32">
              <w:rPr>
                <w:rFonts w:ascii="Arial" w:hAnsi="Arial" w:cs="Arial"/>
                <w:sz w:val="20"/>
              </w:rPr>
              <w:fldChar w:fldCharType="begin">
                <w:ffData>
                  <w:name w:val="Text30"/>
                  <w:enabled/>
                  <w:calcOnExit w:val="0"/>
                  <w:textInput>
                    <w:maxLength w:val="14"/>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0"/>
          </w:p>
        </w:tc>
        <w:tc>
          <w:tcPr>
            <w:tcW w:w="236" w:type="dxa"/>
            <w:tcBorders>
              <w:top w:val="single" w:sz="4" w:space="0" w:color="auto"/>
              <w:bottom w:val="single" w:sz="4" w:space="0" w:color="auto"/>
            </w:tcBorders>
            <w:vAlign w:val="bottom"/>
          </w:tcPr>
          <w:p w:rsidR="00D30A95" w:rsidRPr="008F6F32" w:rsidRDefault="00D30A95" w:rsidP="008F6F32">
            <w:pPr>
              <w:spacing w:before="120" w:line="240" w:lineRule="atLeast"/>
              <w:jc w:val="right"/>
              <w:rPr>
                <w:rFonts w:ascii="Arial" w:hAnsi="Arial" w:cs="Arial"/>
                <w:sz w:val="20"/>
              </w:rPr>
            </w:pPr>
          </w:p>
        </w:tc>
        <w:tc>
          <w:tcPr>
            <w:tcW w:w="8568" w:type="dxa"/>
            <w:gridSpan w:val="20"/>
            <w:vAlign w:val="bottom"/>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Cash amount due at Closing (</w:t>
            </w:r>
            <w:r w:rsidRPr="008F6F32">
              <w:rPr>
                <w:rFonts w:ascii="Arial" w:hAnsi="Arial" w:cs="Arial"/>
                <w:b/>
                <w:sz w:val="20"/>
              </w:rPr>
              <w:t>Cash</w:t>
            </w:r>
            <w:r w:rsidRPr="008F6F32">
              <w:rPr>
                <w:rFonts w:ascii="Arial" w:hAnsi="Arial" w:cs="Arial"/>
                <w:sz w:val="20"/>
              </w:rPr>
              <w:t>)</w:t>
            </w:r>
          </w:p>
        </w:tc>
      </w:tr>
      <w:tr w:rsidR="00D30A95" w:rsidRPr="003017EB">
        <w:trPr>
          <w:gridAfter w:val="1"/>
          <w:wAfter w:w="72" w:type="dxa"/>
        </w:trPr>
        <w:tc>
          <w:tcPr>
            <w:tcW w:w="468"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w:t>
            </w:r>
          </w:p>
        </w:tc>
        <w:bookmarkStart w:id="31" w:name="Text31"/>
        <w:tc>
          <w:tcPr>
            <w:tcW w:w="1744" w:type="dxa"/>
            <w:gridSpan w:val="4"/>
            <w:tcBorders>
              <w:top w:val="single" w:sz="4" w:space="0" w:color="auto"/>
              <w:bottom w:val="single" w:sz="4" w:space="0" w:color="auto"/>
            </w:tcBorders>
            <w:vAlign w:val="bottom"/>
          </w:tcPr>
          <w:p w:rsidR="00D30A95" w:rsidRPr="008F6F32" w:rsidRDefault="00340719" w:rsidP="008F6F32">
            <w:pPr>
              <w:spacing w:before="120" w:line="240" w:lineRule="atLeast"/>
              <w:jc w:val="right"/>
              <w:rPr>
                <w:rFonts w:ascii="Arial" w:hAnsi="Arial" w:cs="Arial"/>
                <w:sz w:val="20"/>
              </w:rPr>
            </w:pPr>
            <w:r w:rsidRPr="008F6F32">
              <w:rPr>
                <w:rFonts w:ascii="Arial" w:hAnsi="Arial" w:cs="Arial"/>
                <w:sz w:val="20"/>
              </w:rPr>
              <w:fldChar w:fldCharType="begin">
                <w:ffData>
                  <w:name w:val="Text31"/>
                  <w:enabled/>
                  <w:calcOnExit w:val="0"/>
                  <w:textInput>
                    <w:maxLength w:val="14"/>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1"/>
          </w:p>
        </w:tc>
        <w:tc>
          <w:tcPr>
            <w:tcW w:w="236" w:type="dxa"/>
            <w:tcBorders>
              <w:top w:val="single" w:sz="4" w:space="0" w:color="auto"/>
              <w:bottom w:val="single" w:sz="4" w:space="0" w:color="auto"/>
            </w:tcBorders>
            <w:vAlign w:val="bottom"/>
          </w:tcPr>
          <w:p w:rsidR="00D30A95" w:rsidRPr="008F6F32" w:rsidRDefault="00D30A95" w:rsidP="008F6F32">
            <w:pPr>
              <w:spacing w:before="120" w:line="240" w:lineRule="atLeast"/>
              <w:jc w:val="right"/>
              <w:rPr>
                <w:rFonts w:ascii="Arial" w:hAnsi="Arial" w:cs="Arial"/>
                <w:sz w:val="20"/>
              </w:rPr>
            </w:pPr>
          </w:p>
        </w:tc>
        <w:tc>
          <w:tcPr>
            <w:tcW w:w="8568" w:type="dxa"/>
            <w:gridSpan w:val="20"/>
            <w:vAlign w:val="bottom"/>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Seller Financing amount  (</w:t>
            </w:r>
            <w:r w:rsidRPr="008F6F32">
              <w:rPr>
                <w:rFonts w:ascii="Arial" w:hAnsi="Arial" w:cs="Arial"/>
                <w:b/>
                <w:sz w:val="20"/>
              </w:rPr>
              <w:t>Seller Financing</w:t>
            </w:r>
            <w:r w:rsidRPr="008F6F32">
              <w:rPr>
                <w:rFonts w:ascii="Arial" w:hAnsi="Arial" w:cs="Arial"/>
                <w:sz w:val="20"/>
              </w:rPr>
              <w:t>)</w:t>
            </w:r>
          </w:p>
        </w:tc>
      </w:tr>
      <w:tr w:rsidR="00D30A95" w:rsidRPr="003017EB">
        <w:trPr>
          <w:gridAfter w:val="1"/>
          <w:wAfter w:w="72" w:type="dxa"/>
        </w:trPr>
        <w:tc>
          <w:tcPr>
            <w:tcW w:w="468"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w:t>
            </w:r>
          </w:p>
        </w:tc>
        <w:bookmarkStart w:id="32" w:name="Text32"/>
        <w:tc>
          <w:tcPr>
            <w:tcW w:w="1744" w:type="dxa"/>
            <w:gridSpan w:val="4"/>
            <w:tcBorders>
              <w:top w:val="single" w:sz="4" w:space="0" w:color="auto"/>
              <w:bottom w:val="single" w:sz="4" w:space="0" w:color="auto"/>
            </w:tcBorders>
            <w:vAlign w:val="bottom"/>
          </w:tcPr>
          <w:p w:rsidR="00D30A95" w:rsidRPr="008F6F32" w:rsidRDefault="00340719" w:rsidP="008F6F32">
            <w:pPr>
              <w:spacing w:before="120" w:line="240" w:lineRule="atLeast"/>
              <w:jc w:val="right"/>
              <w:rPr>
                <w:rFonts w:ascii="Arial" w:hAnsi="Arial" w:cs="Arial"/>
                <w:sz w:val="20"/>
              </w:rPr>
            </w:pPr>
            <w:r w:rsidRPr="008F6F32">
              <w:rPr>
                <w:rFonts w:ascii="Arial" w:hAnsi="Arial" w:cs="Arial"/>
                <w:sz w:val="20"/>
              </w:rPr>
              <w:fldChar w:fldCharType="begin">
                <w:ffData>
                  <w:name w:val="Text32"/>
                  <w:enabled/>
                  <w:calcOnExit w:val="0"/>
                  <w:textInput>
                    <w:maxLength w:val="14"/>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2"/>
          </w:p>
        </w:tc>
        <w:tc>
          <w:tcPr>
            <w:tcW w:w="236" w:type="dxa"/>
            <w:tcBorders>
              <w:top w:val="single" w:sz="4" w:space="0" w:color="auto"/>
              <w:bottom w:val="single" w:sz="4" w:space="0" w:color="auto"/>
            </w:tcBorders>
            <w:vAlign w:val="bottom"/>
          </w:tcPr>
          <w:p w:rsidR="00D30A95" w:rsidRPr="008F6F32" w:rsidRDefault="00D30A95" w:rsidP="008F6F32">
            <w:pPr>
              <w:spacing w:before="120" w:line="240" w:lineRule="atLeast"/>
              <w:jc w:val="right"/>
              <w:rPr>
                <w:rFonts w:ascii="Arial" w:hAnsi="Arial" w:cs="Arial"/>
                <w:sz w:val="20"/>
              </w:rPr>
            </w:pPr>
          </w:p>
        </w:tc>
        <w:tc>
          <w:tcPr>
            <w:tcW w:w="8568" w:type="dxa"/>
            <w:gridSpan w:val="20"/>
            <w:vAlign w:val="bottom"/>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Third party financing (</w:t>
            </w:r>
            <w:r w:rsidRPr="008F6F32">
              <w:rPr>
                <w:rFonts w:ascii="Arial" w:hAnsi="Arial" w:cs="Arial"/>
                <w:b/>
                <w:sz w:val="20"/>
              </w:rPr>
              <w:t>Third-Party Financing</w:t>
            </w:r>
            <w:r w:rsidRPr="008F6F32">
              <w:rPr>
                <w:rFonts w:ascii="Arial" w:hAnsi="Arial" w:cs="Arial"/>
                <w:sz w:val="20"/>
              </w:rPr>
              <w:t>)</w:t>
            </w:r>
          </w:p>
        </w:tc>
      </w:tr>
      <w:tr w:rsidR="00D30A95" w:rsidRPr="003017EB">
        <w:trPr>
          <w:gridAfter w:val="1"/>
          <w:wAfter w:w="72" w:type="dxa"/>
        </w:trPr>
        <w:tc>
          <w:tcPr>
            <w:tcW w:w="468"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w:t>
            </w:r>
          </w:p>
        </w:tc>
        <w:bookmarkStart w:id="33" w:name="Text33"/>
        <w:tc>
          <w:tcPr>
            <w:tcW w:w="1744" w:type="dxa"/>
            <w:gridSpan w:val="4"/>
            <w:tcBorders>
              <w:top w:val="single" w:sz="4" w:space="0" w:color="auto"/>
              <w:bottom w:val="single" w:sz="4" w:space="0" w:color="auto"/>
            </w:tcBorders>
            <w:vAlign w:val="bottom"/>
          </w:tcPr>
          <w:p w:rsidR="00D30A95" w:rsidRPr="008F6F32" w:rsidRDefault="00340719" w:rsidP="008F6F32">
            <w:pPr>
              <w:spacing w:before="120" w:line="240" w:lineRule="atLeast"/>
              <w:jc w:val="right"/>
              <w:rPr>
                <w:rFonts w:ascii="Arial" w:hAnsi="Arial" w:cs="Arial"/>
                <w:sz w:val="20"/>
              </w:rPr>
            </w:pPr>
            <w:r w:rsidRPr="008F6F32">
              <w:rPr>
                <w:rFonts w:ascii="Arial" w:hAnsi="Arial" w:cs="Arial"/>
                <w:sz w:val="20"/>
              </w:rPr>
              <w:fldChar w:fldCharType="begin">
                <w:ffData>
                  <w:name w:val="Text33"/>
                  <w:enabled/>
                  <w:calcOnExit w:val="0"/>
                  <w:textInput>
                    <w:maxLength w:val="14"/>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3"/>
          </w:p>
        </w:tc>
        <w:tc>
          <w:tcPr>
            <w:tcW w:w="236" w:type="dxa"/>
            <w:tcBorders>
              <w:top w:val="single" w:sz="4" w:space="0" w:color="auto"/>
              <w:bottom w:val="single" w:sz="4" w:space="0" w:color="auto"/>
            </w:tcBorders>
            <w:vAlign w:val="bottom"/>
          </w:tcPr>
          <w:p w:rsidR="00D30A95" w:rsidRPr="008F6F32" w:rsidRDefault="00D30A95" w:rsidP="008F6F32">
            <w:pPr>
              <w:spacing w:before="120" w:line="240" w:lineRule="atLeast"/>
              <w:jc w:val="right"/>
              <w:rPr>
                <w:rFonts w:ascii="Arial" w:hAnsi="Arial" w:cs="Arial"/>
                <w:sz w:val="20"/>
              </w:rPr>
            </w:pPr>
          </w:p>
        </w:tc>
        <w:tc>
          <w:tcPr>
            <w:tcW w:w="900" w:type="dxa"/>
            <w:gridSpan w:val="2"/>
            <w:vAlign w:val="bottom"/>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Other:</w:t>
            </w:r>
          </w:p>
        </w:tc>
        <w:bookmarkStart w:id="34" w:name="Text41"/>
        <w:tc>
          <w:tcPr>
            <w:tcW w:w="7668" w:type="dxa"/>
            <w:gridSpan w:val="18"/>
            <w:tcBorders>
              <w:bottom w:val="single" w:sz="4" w:space="0" w:color="auto"/>
            </w:tcBorders>
            <w:vAlign w:val="bottom"/>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41"/>
                  <w:enabled/>
                  <w:calcOnExit w:val="0"/>
                  <w:textInput>
                    <w:maxLength w:val="7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4"/>
          </w:p>
        </w:tc>
      </w:tr>
      <w:tr w:rsidR="00D30A95" w:rsidRPr="003017EB">
        <w:trPr>
          <w:gridAfter w:val="1"/>
          <w:wAfter w:w="72" w:type="dxa"/>
        </w:trPr>
        <w:tc>
          <w:tcPr>
            <w:tcW w:w="468" w:type="dxa"/>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w:t>
            </w:r>
          </w:p>
        </w:tc>
        <w:bookmarkStart w:id="35" w:name="Text34"/>
        <w:tc>
          <w:tcPr>
            <w:tcW w:w="1744" w:type="dxa"/>
            <w:gridSpan w:val="4"/>
            <w:tcBorders>
              <w:top w:val="single" w:sz="4" w:space="0" w:color="auto"/>
              <w:bottom w:val="single" w:sz="4" w:space="0" w:color="auto"/>
            </w:tcBorders>
            <w:vAlign w:val="bottom"/>
          </w:tcPr>
          <w:p w:rsidR="00D30A95" w:rsidRPr="008F6F32" w:rsidRDefault="00340719" w:rsidP="008F6F32">
            <w:pPr>
              <w:spacing w:before="120" w:line="240" w:lineRule="atLeast"/>
              <w:jc w:val="right"/>
              <w:rPr>
                <w:rFonts w:ascii="Arial" w:hAnsi="Arial" w:cs="Arial"/>
                <w:b/>
                <w:sz w:val="20"/>
              </w:rPr>
            </w:pPr>
            <w:r w:rsidRPr="008F6F32">
              <w:rPr>
                <w:rFonts w:ascii="Arial" w:hAnsi="Arial" w:cs="Arial"/>
                <w:b/>
                <w:sz w:val="20"/>
              </w:rPr>
              <w:fldChar w:fldCharType="begin">
                <w:ffData>
                  <w:name w:val="Text34"/>
                  <w:enabled/>
                  <w:calcOnExit w:val="0"/>
                  <w:textInput>
                    <w:maxLength w:val="14"/>
                  </w:textInput>
                </w:ffData>
              </w:fldChar>
            </w:r>
            <w:r w:rsidR="00D30A95" w:rsidRPr="008F6F32">
              <w:rPr>
                <w:rFonts w:ascii="Arial" w:hAnsi="Arial" w:cs="Arial"/>
                <w:b/>
                <w:sz w:val="20"/>
              </w:rPr>
              <w:instrText xml:space="preserve"> FORMTEXT </w:instrText>
            </w:r>
            <w:r w:rsidRPr="008F6F32">
              <w:rPr>
                <w:rFonts w:ascii="Arial" w:hAnsi="Arial" w:cs="Arial"/>
                <w:b/>
                <w:sz w:val="20"/>
              </w:rPr>
            </w:r>
            <w:r w:rsidRPr="008F6F32">
              <w:rPr>
                <w:rFonts w:ascii="Arial" w:hAnsi="Arial" w:cs="Arial"/>
                <w:b/>
                <w:sz w:val="20"/>
              </w:rPr>
              <w:fldChar w:fldCharType="separate"/>
            </w:r>
            <w:r w:rsidR="00D30A95" w:rsidRPr="008F6F32">
              <w:rPr>
                <w:rFonts w:ascii="Arial" w:hAnsi="Arial" w:cs="Arial"/>
                <w:b/>
                <w:noProof/>
                <w:sz w:val="20"/>
              </w:rPr>
              <w:t> </w:t>
            </w:r>
            <w:r w:rsidR="00D30A95" w:rsidRPr="008F6F32">
              <w:rPr>
                <w:rFonts w:ascii="Arial" w:hAnsi="Arial" w:cs="Arial"/>
                <w:b/>
                <w:noProof/>
                <w:sz w:val="20"/>
              </w:rPr>
              <w:t> </w:t>
            </w:r>
            <w:r w:rsidR="00D30A95" w:rsidRPr="008F6F32">
              <w:rPr>
                <w:rFonts w:ascii="Arial" w:hAnsi="Arial" w:cs="Arial"/>
                <w:b/>
                <w:noProof/>
                <w:sz w:val="20"/>
              </w:rPr>
              <w:t> </w:t>
            </w:r>
            <w:r w:rsidR="00D30A95" w:rsidRPr="008F6F32">
              <w:rPr>
                <w:rFonts w:ascii="Arial" w:hAnsi="Arial" w:cs="Arial"/>
                <w:b/>
                <w:noProof/>
                <w:sz w:val="20"/>
              </w:rPr>
              <w:t> </w:t>
            </w:r>
            <w:r w:rsidR="00D30A95" w:rsidRPr="008F6F32">
              <w:rPr>
                <w:rFonts w:ascii="Arial" w:hAnsi="Arial" w:cs="Arial"/>
                <w:b/>
                <w:noProof/>
                <w:sz w:val="20"/>
              </w:rPr>
              <w:t> </w:t>
            </w:r>
            <w:r w:rsidRPr="008F6F32">
              <w:rPr>
                <w:rFonts w:ascii="Arial" w:hAnsi="Arial" w:cs="Arial"/>
                <w:b/>
                <w:sz w:val="20"/>
              </w:rPr>
              <w:fldChar w:fldCharType="end"/>
            </w:r>
            <w:bookmarkEnd w:id="35"/>
          </w:p>
        </w:tc>
        <w:tc>
          <w:tcPr>
            <w:tcW w:w="236" w:type="dxa"/>
            <w:tcBorders>
              <w:top w:val="single" w:sz="4" w:space="0" w:color="auto"/>
              <w:bottom w:val="single" w:sz="4" w:space="0" w:color="auto"/>
            </w:tcBorders>
            <w:vAlign w:val="bottom"/>
          </w:tcPr>
          <w:p w:rsidR="00D30A95" w:rsidRPr="008F6F32" w:rsidRDefault="00D30A95" w:rsidP="008F6F32">
            <w:pPr>
              <w:spacing w:before="120" w:line="240" w:lineRule="atLeast"/>
              <w:jc w:val="right"/>
              <w:rPr>
                <w:rFonts w:ascii="Arial" w:hAnsi="Arial" w:cs="Arial"/>
                <w:sz w:val="20"/>
              </w:rPr>
            </w:pPr>
          </w:p>
        </w:tc>
        <w:tc>
          <w:tcPr>
            <w:tcW w:w="8568" w:type="dxa"/>
            <w:gridSpan w:val="20"/>
            <w:vAlign w:val="bottom"/>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TOTAL PURCHASE PRICE (</w:t>
            </w:r>
            <w:r w:rsidRPr="008F6F32">
              <w:rPr>
                <w:rFonts w:ascii="Arial" w:hAnsi="Arial" w:cs="Arial"/>
                <w:b/>
                <w:sz w:val="20"/>
              </w:rPr>
              <w:t>Purchase Price</w:t>
            </w:r>
            <w:r w:rsidRPr="008F6F32">
              <w:rPr>
                <w:rFonts w:ascii="Arial" w:hAnsi="Arial" w:cs="Arial"/>
                <w:sz w:val="20"/>
              </w:rPr>
              <w:t>)</w:t>
            </w:r>
          </w:p>
        </w:tc>
      </w:tr>
      <w:tr w:rsidR="00D30A95" w:rsidRPr="003017EB">
        <w:trPr>
          <w:gridAfter w:val="1"/>
          <w:wAfter w:w="72" w:type="dxa"/>
        </w:trPr>
        <w:tc>
          <w:tcPr>
            <w:tcW w:w="5508" w:type="dxa"/>
            <w:gridSpan w:val="19"/>
          </w:tcPr>
          <w:p w:rsidR="00D30A95" w:rsidRPr="008F6F32" w:rsidRDefault="00D30A95" w:rsidP="008F6F32">
            <w:pPr>
              <w:spacing w:before="120" w:line="240" w:lineRule="atLeast"/>
              <w:rPr>
                <w:rFonts w:ascii="Arial" w:hAnsi="Arial" w:cs="Arial"/>
                <w:b/>
                <w:sz w:val="20"/>
              </w:rPr>
            </w:pPr>
            <w:r w:rsidRPr="008F6F32">
              <w:rPr>
                <w:rFonts w:ascii="Arial" w:hAnsi="Arial" w:cs="Arial"/>
                <w:b/>
                <w:sz w:val="20"/>
              </w:rPr>
              <w:t>Other Items:</w:t>
            </w:r>
          </w:p>
        </w:tc>
        <w:tc>
          <w:tcPr>
            <w:tcW w:w="5508" w:type="dxa"/>
            <w:gridSpan w:val="7"/>
          </w:tcPr>
          <w:p w:rsidR="00D30A95" w:rsidRPr="008F6F32" w:rsidRDefault="00D30A95" w:rsidP="008F6F32">
            <w:pPr>
              <w:spacing w:before="120" w:line="240" w:lineRule="atLeast"/>
              <w:rPr>
                <w:rFonts w:ascii="Arial" w:hAnsi="Arial" w:cs="Arial"/>
                <w:sz w:val="20"/>
              </w:rPr>
            </w:pPr>
          </w:p>
        </w:tc>
      </w:tr>
      <w:tr w:rsidR="00D30A95" w:rsidRPr="003017EB">
        <w:trPr>
          <w:gridAfter w:val="1"/>
          <w:wAfter w:w="72" w:type="dxa"/>
        </w:trPr>
        <w:tc>
          <w:tcPr>
            <w:tcW w:w="3888" w:type="dxa"/>
            <w:gridSpan w:val="10"/>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The escrow agent (</w:t>
            </w:r>
            <w:r w:rsidRPr="008F6F32">
              <w:rPr>
                <w:rFonts w:ascii="Arial" w:hAnsi="Arial" w:cs="Arial"/>
                <w:b/>
                <w:sz w:val="20"/>
              </w:rPr>
              <w:t>Escrow Agent)</w:t>
            </w:r>
            <w:r w:rsidRPr="008F6F32">
              <w:rPr>
                <w:rFonts w:ascii="Arial" w:hAnsi="Arial" w:cs="Arial"/>
                <w:sz w:val="20"/>
              </w:rPr>
              <w:t xml:space="preserve"> is:</w:t>
            </w:r>
          </w:p>
        </w:tc>
        <w:bookmarkStart w:id="36" w:name="Text35"/>
        <w:tc>
          <w:tcPr>
            <w:tcW w:w="7128" w:type="dxa"/>
            <w:gridSpan w:val="16"/>
            <w:tcBorders>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35"/>
                  <w:enabled/>
                  <w:calcOnExit w:val="0"/>
                  <w:textInput>
                    <w:maxLength w:val="77"/>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6"/>
          </w:p>
        </w:tc>
      </w:tr>
      <w:tr w:rsidR="00547471" w:rsidRPr="003017EB">
        <w:trPr>
          <w:gridAfter w:val="1"/>
          <w:wAfter w:w="72" w:type="dxa"/>
        </w:trPr>
        <w:tc>
          <w:tcPr>
            <w:tcW w:w="11016" w:type="dxa"/>
            <w:gridSpan w:val="26"/>
          </w:tcPr>
          <w:p w:rsidR="00547471" w:rsidRPr="008F6F32" w:rsidRDefault="00547471" w:rsidP="00547471">
            <w:pPr>
              <w:spacing w:before="120" w:line="240" w:lineRule="atLeast"/>
              <w:rPr>
                <w:rFonts w:ascii="Arial" w:hAnsi="Arial" w:cs="Arial"/>
                <w:sz w:val="20"/>
              </w:rPr>
            </w:pPr>
            <w:r w:rsidRPr="00547471">
              <w:rPr>
                <w:rFonts w:ascii="Arial" w:hAnsi="Arial" w:cs="Arial"/>
                <w:i/>
                <w:sz w:val="16"/>
              </w:rPr>
              <w:t>Other Items</w:t>
            </w:r>
            <w:r w:rsidRPr="00547471">
              <w:rPr>
                <w:rFonts w:ascii="Arial" w:hAnsi="Arial" w:cs="Arial"/>
                <w:sz w:val="16"/>
              </w:rPr>
              <w:t xml:space="preserve"> </w:t>
            </w:r>
            <w:r>
              <w:rPr>
                <w:rFonts w:ascii="Arial" w:hAnsi="Arial" w:cs="Arial"/>
                <w:sz w:val="16"/>
              </w:rPr>
              <w:t>are</w:t>
            </w:r>
            <w:r w:rsidRPr="00547471">
              <w:rPr>
                <w:rFonts w:ascii="Arial" w:hAnsi="Arial" w:cs="Arial"/>
                <w:sz w:val="16"/>
              </w:rPr>
              <w:t xml:space="preserve"> continued on the following page</w:t>
            </w:r>
          </w:p>
        </w:tc>
      </w:tr>
      <w:tr w:rsidR="00D30A95" w:rsidRPr="003017EB">
        <w:trPr>
          <w:gridAfter w:val="1"/>
          <w:wAfter w:w="72" w:type="dxa"/>
        </w:trPr>
        <w:tc>
          <w:tcPr>
            <w:tcW w:w="4680" w:type="dxa"/>
            <w:gridSpan w:val="14"/>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lastRenderedPageBreak/>
              <w:t>- The time and date of Closing (</w:t>
            </w:r>
            <w:r w:rsidRPr="008F6F32">
              <w:rPr>
                <w:rFonts w:ascii="Arial" w:hAnsi="Arial" w:cs="Arial"/>
                <w:b/>
                <w:sz w:val="20"/>
              </w:rPr>
              <w:t>Closing Date</w:t>
            </w:r>
            <w:r w:rsidRPr="008F6F32">
              <w:rPr>
                <w:rFonts w:ascii="Arial" w:hAnsi="Arial" w:cs="Arial"/>
                <w:sz w:val="20"/>
              </w:rPr>
              <w:t>) is:</w:t>
            </w:r>
          </w:p>
        </w:tc>
        <w:bookmarkStart w:id="37" w:name="Text36"/>
        <w:tc>
          <w:tcPr>
            <w:tcW w:w="6336" w:type="dxa"/>
            <w:gridSpan w:val="12"/>
            <w:tcBorders>
              <w:top w:val="single" w:sz="4" w:space="0" w:color="auto"/>
              <w:bottom w:val="single" w:sz="4" w:space="0" w:color="auto"/>
            </w:tcBorders>
          </w:tcPr>
          <w:p w:rsidR="00D30A95"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36"/>
                  <w:enabled/>
                  <w:calcOnExit w:val="0"/>
                  <w:textInput>
                    <w:maxLength w:val="6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7"/>
          </w:p>
        </w:tc>
      </w:tr>
      <w:tr w:rsidR="0016044C" w:rsidRPr="003017EB">
        <w:trPr>
          <w:gridAfter w:val="1"/>
          <w:wAfter w:w="72" w:type="dxa"/>
        </w:trPr>
        <w:tc>
          <w:tcPr>
            <w:tcW w:w="11016" w:type="dxa"/>
            <w:gridSpan w:val="26"/>
          </w:tcPr>
          <w:p w:rsidR="0016044C" w:rsidRPr="008F6F32" w:rsidRDefault="0016044C" w:rsidP="008F6F32">
            <w:pPr>
              <w:spacing w:before="120" w:line="240" w:lineRule="atLeast"/>
              <w:rPr>
                <w:rFonts w:ascii="Arial" w:hAnsi="Arial" w:cs="Arial"/>
                <w:sz w:val="20"/>
              </w:rPr>
            </w:pPr>
            <w:r w:rsidRPr="008F6F32">
              <w:rPr>
                <w:rFonts w:ascii="Arial" w:hAnsi="Arial" w:cs="Arial"/>
                <w:sz w:val="20"/>
              </w:rPr>
              <w:t>- The period for due diligence (the “</w:t>
            </w:r>
            <w:r w:rsidRPr="008F6F32">
              <w:rPr>
                <w:rFonts w:ascii="Arial" w:hAnsi="Arial" w:cs="Arial"/>
                <w:b/>
                <w:sz w:val="20"/>
              </w:rPr>
              <w:t>Due Diligence Period</w:t>
            </w:r>
            <w:r w:rsidRPr="008F6F32">
              <w:rPr>
                <w:rFonts w:ascii="Arial" w:hAnsi="Arial" w:cs="Arial"/>
                <w:sz w:val="20"/>
              </w:rPr>
              <w:t xml:space="preserve">”) shall begin on the Binding Agreement Date and shall </w:t>
            </w:r>
          </w:p>
        </w:tc>
      </w:tr>
      <w:tr w:rsidR="0016044C" w:rsidRPr="003017EB">
        <w:trPr>
          <w:gridAfter w:val="1"/>
          <w:wAfter w:w="72" w:type="dxa"/>
        </w:trPr>
        <w:tc>
          <w:tcPr>
            <w:tcW w:w="1548" w:type="dxa"/>
            <w:gridSpan w:val="4"/>
          </w:tcPr>
          <w:p w:rsidR="0016044C" w:rsidRPr="008F6F32" w:rsidRDefault="0016044C" w:rsidP="008F6F32">
            <w:pPr>
              <w:spacing w:before="120" w:line="240" w:lineRule="atLeast"/>
              <w:rPr>
                <w:rFonts w:ascii="Arial" w:hAnsi="Arial" w:cs="Arial"/>
                <w:sz w:val="20"/>
              </w:rPr>
            </w:pPr>
            <w:r w:rsidRPr="008F6F32">
              <w:rPr>
                <w:rFonts w:ascii="Arial" w:hAnsi="Arial" w:cs="Arial"/>
                <w:sz w:val="20"/>
              </w:rPr>
              <w:t>terminate on</w:t>
            </w:r>
          </w:p>
        </w:tc>
        <w:tc>
          <w:tcPr>
            <w:tcW w:w="2160" w:type="dxa"/>
            <w:gridSpan w:val="5"/>
            <w:tcBorders>
              <w:bottom w:val="single" w:sz="4" w:space="0" w:color="auto"/>
            </w:tcBorders>
          </w:tcPr>
          <w:p w:rsidR="0016044C" w:rsidRPr="008F6F32" w:rsidRDefault="00340719" w:rsidP="008F6F32">
            <w:pPr>
              <w:spacing w:before="120" w:line="240" w:lineRule="atLeast"/>
              <w:rPr>
                <w:rFonts w:ascii="Arial" w:hAnsi="Arial" w:cs="Arial"/>
                <w:sz w:val="20"/>
              </w:rPr>
            </w:pPr>
            <w:r w:rsidRPr="008F6F32">
              <w:rPr>
                <w:rFonts w:ascii="Arial" w:hAnsi="Arial" w:cs="Arial"/>
                <w:sz w:val="20"/>
              </w:rPr>
              <w:fldChar w:fldCharType="begin">
                <w:ffData>
                  <w:name w:val="Text37"/>
                  <w:enabled/>
                  <w:calcOnExit w:val="0"/>
                  <w:textInput>
                    <w:maxLength w:val="17"/>
                  </w:textInput>
                </w:ffData>
              </w:fldChar>
            </w:r>
            <w:r w:rsidR="0016044C"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16044C">
              <w:rPr>
                <w:rFonts w:ascii="Microsoft Sans Serif" w:hAnsi="Microsoft Sans Serif" w:cs="Microsoft Sans Serif"/>
                <w:noProof/>
                <w:sz w:val="20"/>
              </w:rPr>
              <w:t> </w:t>
            </w:r>
            <w:r w:rsidR="0016044C">
              <w:rPr>
                <w:rFonts w:ascii="Microsoft Sans Serif" w:hAnsi="Microsoft Sans Serif" w:cs="Microsoft Sans Serif"/>
                <w:noProof/>
                <w:sz w:val="20"/>
              </w:rPr>
              <w:t> </w:t>
            </w:r>
            <w:r w:rsidR="0016044C">
              <w:rPr>
                <w:rFonts w:ascii="Microsoft Sans Serif" w:hAnsi="Microsoft Sans Serif" w:cs="Microsoft Sans Serif"/>
                <w:noProof/>
                <w:sz w:val="20"/>
              </w:rPr>
              <w:t> </w:t>
            </w:r>
            <w:r w:rsidR="0016044C">
              <w:rPr>
                <w:rFonts w:ascii="Microsoft Sans Serif" w:hAnsi="Microsoft Sans Serif" w:cs="Microsoft Sans Serif"/>
                <w:noProof/>
                <w:sz w:val="20"/>
              </w:rPr>
              <w:t> </w:t>
            </w:r>
            <w:r w:rsidR="0016044C">
              <w:rPr>
                <w:rFonts w:ascii="Microsoft Sans Serif" w:hAnsi="Microsoft Sans Serif" w:cs="Microsoft Sans Serif"/>
                <w:noProof/>
                <w:sz w:val="20"/>
              </w:rPr>
              <w:t> </w:t>
            </w:r>
            <w:r w:rsidRPr="008F6F32">
              <w:rPr>
                <w:rFonts w:ascii="Arial" w:hAnsi="Arial" w:cs="Arial"/>
                <w:sz w:val="20"/>
              </w:rPr>
              <w:fldChar w:fldCharType="end"/>
            </w:r>
          </w:p>
        </w:tc>
        <w:tc>
          <w:tcPr>
            <w:tcW w:w="7308" w:type="dxa"/>
            <w:gridSpan w:val="17"/>
          </w:tcPr>
          <w:p w:rsidR="0016044C" w:rsidRPr="008F6F32" w:rsidRDefault="0016044C" w:rsidP="008F6F32">
            <w:pPr>
              <w:spacing w:before="120" w:line="240" w:lineRule="atLeast"/>
              <w:rPr>
                <w:rFonts w:ascii="Arial" w:hAnsi="Arial" w:cs="Arial"/>
                <w:sz w:val="20"/>
              </w:rPr>
            </w:pPr>
            <w:r w:rsidRPr="008F6F32">
              <w:rPr>
                <w:rFonts w:ascii="Arial" w:hAnsi="Arial" w:cs="Arial"/>
                <w:sz w:val="20"/>
              </w:rPr>
              <w:t xml:space="preserve">at 6 p.m. (see </w:t>
            </w:r>
            <w:r w:rsidRPr="008F6F32">
              <w:rPr>
                <w:rFonts w:ascii="Arial" w:hAnsi="Arial" w:cs="Arial"/>
                <w:b/>
                <w:sz w:val="20"/>
              </w:rPr>
              <w:t>Section8</w:t>
            </w:r>
            <w:r w:rsidRPr="008F6F32">
              <w:rPr>
                <w:rFonts w:ascii="Arial" w:hAnsi="Arial" w:cs="Arial"/>
                <w:sz w:val="20"/>
              </w:rPr>
              <w:t>).</w:t>
            </w:r>
          </w:p>
        </w:tc>
      </w:tr>
    </w:tbl>
    <w:p w:rsidR="00547471" w:rsidRDefault="00547471"/>
    <w:p w:rsidR="00D30A95" w:rsidRDefault="00D30A95">
      <w:pPr>
        <w:rPr>
          <w:rFonts w:ascii="Arial" w:hAnsi="Arial" w:cs="Arial"/>
          <w:sz w:val="20"/>
        </w:rPr>
        <w:sectPr w:rsidR="00D30A95">
          <w:footerReference w:type="default" r:id="rId8"/>
          <w:footerReference w:type="first" r:id="rId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11016" w:type="dxa"/>
        <w:tblLayout w:type="fixed"/>
        <w:tblLook w:val="01E0" w:firstRow="1" w:lastRow="1" w:firstColumn="1" w:lastColumn="1" w:noHBand="0" w:noVBand="0"/>
      </w:tblPr>
      <w:tblGrid>
        <w:gridCol w:w="828"/>
        <w:gridCol w:w="360"/>
        <w:gridCol w:w="900"/>
        <w:gridCol w:w="360"/>
        <w:gridCol w:w="360"/>
        <w:gridCol w:w="720"/>
        <w:gridCol w:w="180"/>
        <w:gridCol w:w="720"/>
        <w:gridCol w:w="180"/>
        <w:gridCol w:w="900"/>
        <w:gridCol w:w="360"/>
        <w:gridCol w:w="1080"/>
        <w:gridCol w:w="720"/>
        <w:gridCol w:w="180"/>
        <w:gridCol w:w="360"/>
        <w:gridCol w:w="180"/>
        <w:gridCol w:w="900"/>
        <w:gridCol w:w="180"/>
        <w:gridCol w:w="446"/>
        <w:gridCol w:w="1102"/>
      </w:tblGrid>
      <w:tr w:rsidR="00D30A95" w:rsidRPr="003017EB">
        <w:tc>
          <w:tcPr>
            <w:tcW w:w="5508" w:type="dxa"/>
            <w:gridSpan w:val="10"/>
          </w:tcPr>
          <w:p w:rsidR="00D30A95" w:rsidRPr="008F6F32" w:rsidRDefault="00D30A95">
            <w:pPr>
              <w:rPr>
                <w:rFonts w:ascii="Arial" w:hAnsi="Arial" w:cs="Arial"/>
                <w:sz w:val="20"/>
              </w:rPr>
            </w:pPr>
          </w:p>
        </w:tc>
        <w:tc>
          <w:tcPr>
            <w:tcW w:w="5508" w:type="dxa"/>
            <w:gridSpan w:val="10"/>
          </w:tcPr>
          <w:p w:rsidR="00D30A95" w:rsidRPr="008F6F32" w:rsidRDefault="00D30A95">
            <w:pPr>
              <w:rPr>
                <w:rFonts w:ascii="Arial" w:hAnsi="Arial" w:cs="Arial"/>
                <w:sz w:val="20"/>
              </w:rPr>
            </w:pPr>
          </w:p>
        </w:tc>
      </w:tr>
      <w:tr w:rsidR="00D30A95" w:rsidRPr="003017EB">
        <w:tc>
          <w:tcPr>
            <w:tcW w:w="11016" w:type="dxa"/>
            <w:gridSpan w:val="20"/>
          </w:tcPr>
          <w:p w:rsidR="00D30A95" w:rsidRPr="008F6F32" w:rsidRDefault="00D30A95" w:rsidP="008F6F32">
            <w:pPr>
              <w:spacing w:before="120" w:line="240" w:lineRule="atLeast"/>
              <w:rPr>
                <w:rFonts w:ascii="Arial" w:hAnsi="Arial" w:cs="Arial"/>
                <w:sz w:val="20"/>
              </w:rPr>
            </w:pPr>
            <w:r w:rsidRPr="008F6F32">
              <w:rPr>
                <w:rFonts w:ascii="Arial" w:hAnsi="Arial" w:cs="Arial"/>
                <w:sz w:val="20"/>
              </w:rPr>
              <w:t xml:space="preserve">Please note that this document has been completed by a person not licensed to practice law in the state of Georgia. You are strongly urged to have this document reviewed by your own attorney. This Agreement is contingent on approval of Buyer's and Seller's attorney, to the extent such attorneys are retained by the respective parties. This approval contingency shall be deemed waived unless Buyer's or Seller's attorney, on behalf of their client, submits notice in accordance with </w:t>
            </w:r>
            <w:r w:rsidRPr="008F6F32">
              <w:rPr>
                <w:rFonts w:ascii="Arial" w:hAnsi="Arial" w:cs="Arial"/>
                <w:b/>
                <w:sz w:val="20"/>
              </w:rPr>
              <w:t>Section</w:t>
            </w:r>
            <w:r w:rsidR="00B91D3B">
              <w:fldChar w:fldCharType="begin"/>
            </w:r>
            <w:r w:rsidR="00B91D3B">
              <w:instrText xml:space="preserve"> REF _Ref131264708 \w \h  \* MERGEFORMAT </w:instrText>
            </w:r>
            <w:r w:rsidR="00B91D3B">
              <w:fldChar w:fldCharType="separate"/>
            </w:r>
            <w:r w:rsidRPr="008F6F32">
              <w:rPr>
                <w:rFonts w:ascii="Arial" w:hAnsi="Arial" w:cs="Arial"/>
                <w:b/>
                <w:sz w:val="20"/>
              </w:rPr>
              <w:t>23</w:t>
            </w:r>
            <w:r w:rsidR="00B91D3B">
              <w:fldChar w:fldCharType="end"/>
            </w:r>
            <w:r w:rsidRPr="008F6F32">
              <w:rPr>
                <w:rFonts w:ascii="Arial" w:hAnsi="Arial" w:cs="Arial"/>
                <w:sz w:val="20"/>
              </w:rPr>
              <w:t xml:space="preserve"> within 72 hours of the Binding Agreement Date of their disapproval of this Agreement.  If Buyer's or Seller's attorney makes such notice, this Agreement shall be void and the full amount of the Earnest Money shall be returned to Buyer, and neither party shall have any further obligations under this Agreement.</w:t>
            </w:r>
          </w:p>
        </w:tc>
      </w:tr>
      <w:tr w:rsidR="00D30A95" w:rsidRPr="003017EB">
        <w:tc>
          <w:tcPr>
            <w:tcW w:w="5508" w:type="dxa"/>
            <w:gridSpan w:val="10"/>
            <w:tcBorders>
              <w:bottom w:val="thinThickSmallGap" w:sz="24" w:space="0" w:color="auto"/>
            </w:tcBorders>
          </w:tcPr>
          <w:p w:rsidR="00D30A95" w:rsidRPr="008F6F32" w:rsidRDefault="00D30A95">
            <w:pPr>
              <w:rPr>
                <w:rFonts w:ascii="Arial" w:hAnsi="Arial" w:cs="Arial"/>
                <w:sz w:val="20"/>
              </w:rPr>
            </w:pPr>
          </w:p>
        </w:tc>
        <w:tc>
          <w:tcPr>
            <w:tcW w:w="5508" w:type="dxa"/>
            <w:gridSpan w:val="10"/>
            <w:tcBorders>
              <w:bottom w:val="thinThickSmallGap" w:sz="24" w:space="0" w:color="auto"/>
            </w:tcBorders>
          </w:tcPr>
          <w:p w:rsidR="00D30A95" w:rsidRPr="008F6F32" w:rsidRDefault="00D30A95">
            <w:pPr>
              <w:rPr>
                <w:rFonts w:ascii="Arial" w:hAnsi="Arial" w:cs="Arial"/>
                <w:sz w:val="20"/>
              </w:rPr>
            </w:pPr>
          </w:p>
        </w:tc>
      </w:tr>
      <w:tr w:rsidR="00D30A95" w:rsidRPr="008B06A5">
        <w:tc>
          <w:tcPr>
            <w:tcW w:w="5508" w:type="dxa"/>
            <w:gridSpan w:val="10"/>
            <w:tcBorders>
              <w:top w:val="thinThickSmallGap" w:sz="24" w:space="0" w:color="auto"/>
              <w:left w:val="thinThickSmallGap" w:sz="24" w:space="0" w:color="auto"/>
            </w:tcBorders>
          </w:tcPr>
          <w:p w:rsidR="00D30A95" w:rsidRPr="008F6F32" w:rsidRDefault="00D30A95">
            <w:pPr>
              <w:rPr>
                <w:rFonts w:ascii="Arial" w:hAnsi="Arial" w:cs="Arial"/>
                <w:sz w:val="6"/>
                <w:szCs w:val="6"/>
              </w:rPr>
            </w:pPr>
          </w:p>
        </w:tc>
        <w:tc>
          <w:tcPr>
            <w:tcW w:w="5508" w:type="dxa"/>
            <w:gridSpan w:val="10"/>
            <w:tcBorders>
              <w:top w:val="thinThickSmallGap" w:sz="24" w:space="0" w:color="auto"/>
              <w:right w:val="thickThinSmallGap" w:sz="24" w:space="0" w:color="auto"/>
            </w:tcBorders>
          </w:tcPr>
          <w:p w:rsidR="00D30A95" w:rsidRPr="008F6F32" w:rsidRDefault="00D30A95">
            <w:pPr>
              <w:rPr>
                <w:rFonts w:ascii="Arial" w:hAnsi="Arial" w:cs="Arial"/>
                <w:sz w:val="6"/>
                <w:szCs w:val="6"/>
              </w:rPr>
            </w:pPr>
          </w:p>
        </w:tc>
      </w:tr>
      <w:tr w:rsidR="00D30A95" w:rsidRPr="003017EB">
        <w:tc>
          <w:tcPr>
            <w:tcW w:w="11016" w:type="dxa"/>
            <w:gridSpan w:val="20"/>
            <w:tcBorders>
              <w:left w:val="thinThickSmallGap" w:sz="24" w:space="0" w:color="auto"/>
              <w:right w:val="thickThinSmallGap" w:sz="24" w:space="0" w:color="auto"/>
            </w:tcBorders>
          </w:tcPr>
          <w:p w:rsidR="00D30A95" w:rsidRPr="008F6F32" w:rsidRDefault="00D30A95">
            <w:pPr>
              <w:rPr>
                <w:rFonts w:ascii="Arial" w:hAnsi="Arial" w:cs="Arial"/>
                <w:sz w:val="20"/>
              </w:rPr>
            </w:pPr>
            <w:r w:rsidRPr="008F6F32">
              <w:rPr>
                <w:rFonts w:ascii="Arial" w:hAnsi="Arial" w:cs="Arial"/>
                <w:b/>
                <w:sz w:val="20"/>
              </w:rPr>
              <w:t xml:space="preserve">Time Limit:  </w:t>
            </w:r>
            <w:r w:rsidRPr="008F6F32">
              <w:rPr>
                <w:rFonts w:ascii="Arial" w:hAnsi="Arial" w:cs="Arial"/>
                <w:sz w:val="20"/>
              </w:rPr>
              <w:t>The terms of this Agreement shall constitute an offer (</w:t>
            </w:r>
            <w:r w:rsidRPr="008F6F32">
              <w:rPr>
                <w:rFonts w:ascii="Arial" w:hAnsi="Arial" w:cs="Arial"/>
                <w:b/>
                <w:sz w:val="20"/>
              </w:rPr>
              <w:t>Offer</w:t>
            </w:r>
            <w:r w:rsidRPr="008F6F32">
              <w:rPr>
                <w:rFonts w:ascii="Arial" w:hAnsi="Arial" w:cs="Arial"/>
                <w:sz w:val="20"/>
              </w:rPr>
              <w:t>) which shall be open for acceptance until</w:t>
            </w:r>
          </w:p>
        </w:tc>
      </w:tr>
      <w:bookmarkStart w:id="38" w:name="Text38"/>
      <w:tr w:rsidR="00D30A95" w:rsidRPr="003017EB">
        <w:tc>
          <w:tcPr>
            <w:tcW w:w="1188" w:type="dxa"/>
            <w:gridSpan w:val="2"/>
            <w:tcBorders>
              <w:left w:val="thinThickSmallGap" w:sz="24" w:space="0" w:color="auto"/>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38"/>
                  <w:enabled/>
                  <w:calcOnExit w:val="0"/>
                  <w:textInput>
                    <w:maxLength w:val="6"/>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8"/>
          </w:p>
        </w:tc>
        <w:tc>
          <w:tcPr>
            <w:tcW w:w="900" w:type="dxa"/>
          </w:tcPr>
          <w:p w:rsidR="00D30A95" w:rsidRPr="008F6F32" w:rsidRDefault="00D30A95">
            <w:pPr>
              <w:rPr>
                <w:rFonts w:ascii="Arial" w:hAnsi="Arial" w:cs="Arial"/>
                <w:sz w:val="20"/>
              </w:rPr>
            </w:pPr>
            <w:r w:rsidRPr="008F6F32">
              <w:rPr>
                <w:rFonts w:ascii="Arial" w:hAnsi="Arial" w:cs="Arial"/>
                <w:sz w:val="20"/>
              </w:rPr>
              <w:t xml:space="preserve">o’clock </w:t>
            </w:r>
          </w:p>
        </w:tc>
        <w:bookmarkStart w:id="39" w:name="Text70"/>
        <w:tc>
          <w:tcPr>
            <w:tcW w:w="360" w:type="dxa"/>
            <w:tcBorders>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70"/>
                  <w:enabled/>
                  <w:calcOnExit w:val="0"/>
                  <w:textInput>
                    <w:maxLength w:val="1"/>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39"/>
          </w:p>
        </w:tc>
        <w:tc>
          <w:tcPr>
            <w:tcW w:w="1260" w:type="dxa"/>
            <w:gridSpan w:val="3"/>
          </w:tcPr>
          <w:p w:rsidR="00D30A95" w:rsidRPr="008F6F32" w:rsidRDefault="00D30A95">
            <w:pPr>
              <w:rPr>
                <w:rFonts w:ascii="Arial" w:hAnsi="Arial" w:cs="Arial"/>
                <w:sz w:val="20"/>
              </w:rPr>
            </w:pPr>
            <w:r w:rsidRPr="008F6F32">
              <w:rPr>
                <w:rFonts w:ascii="Arial" w:hAnsi="Arial" w:cs="Arial"/>
                <w:sz w:val="20"/>
              </w:rPr>
              <w:t xml:space="preserve">.m. on the </w:t>
            </w:r>
          </w:p>
        </w:tc>
        <w:bookmarkStart w:id="40" w:name="Text46"/>
        <w:tc>
          <w:tcPr>
            <w:tcW w:w="900" w:type="dxa"/>
            <w:gridSpan w:val="2"/>
            <w:tcBorders>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46"/>
                  <w:enabled/>
                  <w:calcOnExit w:val="0"/>
                  <w:textInput>
                    <w:maxLength w:val="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40"/>
          </w:p>
        </w:tc>
        <w:tc>
          <w:tcPr>
            <w:tcW w:w="900" w:type="dxa"/>
          </w:tcPr>
          <w:p w:rsidR="00D30A95" w:rsidRPr="008F6F32" w:rsidRDefault="00D30A95">
            <w:pPr>
              <w:rPr>
                <w:rFonts w:ascii="Arial" w:hAnsi="Arial" w:cs="Arial"/>
                <w:sz w:val="20"/>
              </w:rPr>
            </w:pPr>
            <w:r w:rsidRPr="008F6F32">
              <w:rPr>
                <w:rFonts w:ascii="Arial" w:hAnsi="Arial" w:cs="Arial"/>
                <w:sz w:val="20"/>
              </w:rPr>
              <w:t>day of</w:t>
            </w:r>
          </w:p>
        </w:tc>
        <w:bookmarkStart w:id="41" w:name="Text39"/>
        <w:tc>
          <w:tcPr>
            <w:tcW w:w="2160" w:type="dxa"/>
            <w:gridSpan w:val="3"/>
            <w:tcBorders>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39"/>
                  <w:enabled/>
                  <w:calcOnExit w:val="0"/>
                  <w:textInput>
                    <w:maxLength w:val="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41"/>
          </w:p>
        </w:tc>
        <w:tc>
          <w:tcPr>
            <w:tcW w:w="720" w:type="dxa"/>
            <w:gridSpan w:val="3"/>
          </w:tcPr>
          <w:p w:rsidR="00D30A95" w:rsidRPr="008F6F32" w:rsidRDefault="00D30A95">
            <w:pPr>
              <w:rPr>
                <w:rFonts w:ascii="Arial" w:hAnsi="Arial" w:cs="Arial"/>
                <w:sz w:val="20"/>
              </w:rPr>
            </w:pPr>
            <w:r w:rsidRPr="008F6F32">
              <w:rPr>
                <w:rFonts w:ascii="Arial" w:hAnsi="Arial" w:cs="Arial"/>
                <w:sz w:val="20"/>
              </w:rPr>
              <w:t>, 20</w:t>
            </w:r>
          </w:p>
        </w:tc>
        <w:bookmarkStart w:id="42" w:name="Text40"/>
        <w:tc>
          <w:tcPr>
            <w:tcW w:w="900" w:type="dxa"/>
            <w:tcBorders>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40"/>
                  <w:enabled/>
                  <w:calcOnExit w:val="0"/>
                  <w:textInput>
                    <w:maxLength w:val="2"/>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42"/>
          </w:p>
        </w:tc>
        <w:tc>
          <w:tcPr>
            <w:tcW w:w="1728" w:type="dxa"/>
            <w:gridSpan w:val="3"/>
            <w:tcBorders>
              <w:right w:val="thickThinSmallGap" w:sz="24" w:space="0" w:color="auto"/>
            </w:tcBorders>
          </w:tcPr>
          <w:p w:rsidR="00D30A95" w:rsidRPr="008F6F32" w:rsidRDefault="00D30A95">
            <w:pPr>
              <w:rPr>
                <w:rFonts w:ascii="Arial" w:hAnsi="Arial" w:cs="Arial"/>
                <w:sz w:val="20"/>
              </w:rPr>
            </w:pPr>
            <w:r w:rsidRPr="008F6F32">
              <w:rPr>
                <w:rFonts w:ascii="Arial" w:hAnsi="Arial" w:cs="Arial"/>
                <w:sz w:val="20"/>
              </w:rPr>
              <w:t>.</w:t>
            </w:r>
          </w:p>
        </w:tc>
      </w:tr>
      <w:tr w:rsidR="00D30A95" w:rsidRPr="008224A8">
        <w:tc>
          <w:tcPr>
            <w:tcW w:w="5508" w:type="dxa"/>
            <w:gridSpan w:val="10"/>
            <w:tcBorders>
              <w:left w:val="thinThickSmallGap" w:sz="24" w:space="0" w:color="auto"/>
              <w:bottom w:val="thinThickSmallGap" w:sz="24" w:space="0" w:color="auto"/>
            </w:tcBorders>
          </w:tcPr>
          <w:p w:rsidR="00D30A95" w:rsidRPr="008F6F32" w:rsidRDefault="00D30A95">
            <w:pPr>
              <w:rPr>
                <w:rFonts w:ascii="Arial" w:hAnsi="Arial" w:cs="Arial"/>
                <w:sz w:val="12"/>
                <w:szCs w:val="12"/>
              </w:rPr>
            </w:pPr>
          </w:p>
        </w:tc>
        <w:tc>
          <w:tcPr>
            <w:tcW w:w="5508" w:type="dxa"/>
            <w:gridSpan w:val="10"/>
            <w:tcBorders>
              <w:bottom w:val="thinThickSmallGap" w:sz="24" w:space="0" w:color="auto"/>
              <w:right w:val="thickThinSmallGap" w:sz="24" w:space="0" w:color="auto"/>
            </w:tcBorders>
          </w:tcPr>
          <w:p w:rsidR="00D30A95" w:rsidRPr="008F6F32" w:rsidRDefault="00D30A95">
            <w:pPr>
              <w:rPr>
                <w:rFonts w:ascii="Arial" w:hAnsi="Arial" w:cs="Arial"/>
                <w:sz w:val="12"/>
                <w:szCs w:val="12"/>
              </w:rPr>
            </w:pPr>
          </w:p>
        </w:tc>
      </w:tr>
      <w:tr w:rsidR="00D30A95" w:rsidRPr="003017EB">
        <w:tc>
          <w:tcPr>
            <w:tcW w:w="5508" w:type="dxa"/>
            <w:gridSpan w:val="10"/>
            <w:tcBorders>
              <w:top w:val="thinThickSmallGap" w:sz="24" w:space="0" w:color="auto"/>
            </w:tcBorders>
          </w:tcPr>
          <w:p w:rsidR="00D30A95" w:rsidRPr="008F6F32" w:rsidRDefault="00D30A95">
            <w:pPr>
              <w:rPr>
                <w:rFonts w:ascii="Arial" w:hAnsi="Arial" w:cs="Arial"/>
                <w:sz w:val="20"/>
              </w:rPr>
            </w:pPr>
          </w:p>
        </w:tc>
        <w:tc>
          <w:tcPr>
            <w:tcW w:w="5508" w:type="dxa"/>
            <w:gridSpan w:val="10"/>
            <w:tcBorders>
              <w:top w:val="thinThickSmallGap" w:sz="24" w:space="0" w:color="auto"/>
            </w:tcBorders>
          </w:tcPr>
          <w:p w:rsidR="00D30A95" w:rsidRPr="008F6F32" w:rsidRDefault="00D30A95">
            <w:pPr>
              <w:rPr>
                <w:rFonts w:ascii="Arial" w:hAnsi="Arial" w:cs="Arial"/>
                <w:sz w:val="20"/>
              </w:rPr>
            </w:pPr>
          </w:p>
        </w:tc>
      </w:tr>
      <w:tr w:rsidR="00D30A95" w:rsidRPr="003017EB">
        <w:tc>
          <w:tcPr>
            <w:tcW w:w="5508" w:type="dxa"/>
            <w:gridSpan w:val="10"/>
            <w:tcBorders>
              <w:bottom w:val="thinThickSmallGap" w:sz="24" w:space="0" w:color="auto"/>
            </w:tcBorders>
          </w:tcPr>
          <w:p w:rsidR="00D30A95" w:rsidRPr="008F6F32" w:rsidRDefault="00D30A95">
            <w:pPr>
              <w:rPr>
                <w:rFonts w:ascii="Arial" w:hAnsi="Arial" w:cs="Arial"/>
                <w:sz w:val="20"/>
              </w:rPr>
            </w:pPr>
          </w:p>
        </w:tc>
        <w:tc>
          <w:tcPr>
            <w:tcW w:w="5508" w:type="dxa"/>
            <w:gridSpan w:val="10"/>
            <w:tcBorders>
              <w:bottom w:val="thinThickSmallGap" w:sz="24" w:space="0" w:color="auto"/>
            </w:tcBorders>
          </w:tcPr>
          <w:p w:rsidR="00D30A95" w:rsidRPr="008F6F32" w:rsidRDefault="00D30A95">
            <w:pPr>
              <w:rPr>
                <w:rFonts w:ascii="Arial" w:hAnsi="Arial" w:cs="Arial"/>
                <w:sz w:val="20"/>
              </w:rPr>
            </w:pPr>
          </w:p>
        </w:tc>
      </w:tr>
      <w:tr w:rsidR="00D30A95" w:rsidRPr="003017EB">
        <w:tc>
          <w:tcPr>
            <w:tcW w:w="5868" w:type="dxa"/>
            <w:gridSpan w:val="11"/>
            <w:tcBorders>
              <w:top w:val="thinThickSmallGap" w:sz="24" w:space="0" w:color="auto"/>
              <w:left w:val="thinThickSmallGap" w:sz="24" w:space="0" w:color="auto"/>
            </w:tcBorders>
          </w:tcPr>
          <w:p w:rsidR="00D30A95" w:rsidRPr="008F6F32" w:rsidRDefault="00D30A95">
            <w:pPr>
              <w:rPr>
                <w:rFonts w:ascii="Arial" w:hAnsi="Arial" w:cs="Arial"/>
                <w:sz w:val="20"/>
              </w:rPr>
            </w:pPr>
            <w:r w:rsidRPr="008F6F32">
              <w:rPr>
                <w:rFonts w:ascii="Arial" w:hAnsi="Arial" w:cs="Arial"/>
                <w:b/>
                <w:sz w:val="20"/>
              </w:rPr>
              <w:t>Acceptance:</w:t>
            </w:r>
            <w:r w:rsidRPr="008F6F32">
              <w:rPr>
                <w:rFonts w:ascii="Arial" w:hAnsi="Arial" w:cs="Arial"/>
                <w:sz w:val="20"/>
              </w:rPr>
              <w:t xml:space="preserve"> This Offer is hereby accepted, without change, at</w:t>
            </w:r>
          </w:p>
        </w:tc>
        <w:bookmarkStart w:id="43" w:name="Text42"/>
        <w:tc>
          <w:tcPr>
            <w:tcW w:w="1080" w:type="dxa"/>
            <w:tcBorders>
              <w:top w:val="thinThickSmallGap" w:sz="24" w:space="0" w:color="auto"/>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42"/>
                  <w:enabled/>
                  <w:calcOnExit w:val="0"/>
                  <w:textInput>
                    <w:maxLength w:val="6"/>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43"/>
          </w:p>
        </w:tc>
        <w:tc>
          <w:tcPr>
            <w:tcW w:w="900" w:type="dxa"/>
            <w:gridSpan w:val="2"/>
            <w:tcBorders>
              <w:top w:val="thinThickSmallGap" w:sz="24" w:space="0" w:color="auto"/>
            </w:tcBorders>
          </w:tcPr>
          <w:p w:rsidR="00D30A95" w:rsidRPr="008F6F32" w:rsidRDefault="00D30A95">
            <w:pPr>
              <w:rPr>
                <w:rFonts w:ascii="Arial" w:hAnsi="Arial" w:cs="Arial"/>
                <w:sz w:val="20"/>
              </w:rPr>
            </w:pPr>
            <w:r w:rsidRPr="008F6F32">
              <w:rPr>
                <w:rFonts w:ascii="Arial" w:hAnsi="Arial" w:cs="Arial"/>
                <w:sz w:val="20"/>
              </w:rPr>
              <w:t>o’clock</w:t>
            </w:r>
          </w:p>
        </w:tc>
        <w:tc>
          <w:tcPr>
            <w:tcW w:w="360" w:type="dxa"/>
            <w:tcBorders>
              <w:top w:val="thinThickSmallGap" w:sz="24" w:space="0" w:color="auto"/>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
                  <w:enabled/>
                  <w:calcOnExit w:val="0"/>
                  <w:textInput>
                    <w:maxLength w:val="1"/>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Pr="008F6F32">
              <w:rPr>
                <w:rFonts w:ascii="Arial" w:hAnsi="Arial" w:cs="Arial"/>
                <w:sz w:val="20"/>
              </w:rPr>
              <w:fldChar w:fldCharType="end"/>
            </w:r>
          </w:p>
        </w:tc>
        <w:tc>
          <w:tcPr>
            <w:tcW w:w="1260" w:type="dxa"/>
            <w:gridSpan w:val="3"/>
            <w:tcBorders>
              <w:top w:val="thinThickSmallGap" w:sz="24" w:space="0" w:color="auto"/>
            </w:tcBorders>
          </w:tcPr>
          <w:p w:rsidR="00D30A95" w:rsidRPr="008F6F32" w:rsidRDefault="00D30A95">
            <w:pPr>
              <w:rPr>
                <w:rFonts w:ascii="Arial" w:hAnsi="Arial" w:cs="Arial"/>
                <w:sz w:val="20"/>
              </w:rPr>
            </w:pPr>
            <w:r w:rsidRPr="008F6F32">
              <w:rPr>
                <w:rFonts w:ascii="Arial" w:hAnsi="Arial" w:cs="Arial"/>
                <w:sz w:val="20"/>
              </w:rPr>
              <w:t xml:space="preserve">.m. on the </w:t>
            </w:r>
          </w:p>
        </w:tc>
        <w:bookmarkStart w:id="44" w:name="Text43"/>
        <w:tc>
          <w:tcPr>
            <w:tcW w:w="1548" w:type="dxa"/>
            <w:gridSpan w:val="2"/>
            <w:tcBorders>
              <w:top w:val="thinThickSmallGap" w:sz="24" w:space="0" w:color="auto"/>
              <w:bottom w:val="single" w:sz="4" w:space="0" w:color="auto"/>
              <w:right w:val="thickThinSmallGap" w:sz="2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43"/>
                  <w:enabled/>
                  <w:calcOnExit w:val="0"/>
                  <w:textInput>
                    <w:maxLength w:val="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44"/>
          </w:p>
        </w:tc>
      </w:tr>
      <w:tr w:rsidR="00D30A95" w:rsidRPr="003017EB">
        <w:tc>
          <w:tcPr>
            <w:tcW w:w="828" w:type="dxa"/>
            <w:tcBorders>
              <w:left w:val="thinThickSmallGap" w:sz="24" w:space="0" w:color="auto"/>
            </w:tcBorders>
          </w:tcPr>
          <w:p w:rsidR="00D30A95" w:rsidRPr="008F6F32" w:rsidRDefault="00D30A95">
            <w:pPr>
              <w:rPr>
                <w:rFonts w:ascii="Arial" w:hAnsi="Arial" w:cs="Arial"/>
                <w:sz w:val="20"/>
              </w:rPr>
            </w:pPr>
            <w:r w:rsidRPr="008F6F32">
              <w:rPr>
                <w:rFonts w:ascii="Arial" w:hAnsi="Arial" w:cs="Arial"/>
                <w:sz w:val="20"/>
              </w:rPr>
              <w:t xml:space="preserve">day of </w:t>
            </w:r>
          </w:p>
        </w:tc>
        <w:bookmarkStart w:id="45" w:name="Text44"/>
        <w:tc>
          <w:tcPr>
            <w:tcW w:w="1980" w:type="dxa"/>
            <w:gridSpan w:val="4"/>
            <w:tcBorders>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Text44"/>
                  <w:enabled/>
                  <w:calcOnExit w:val="0"/>
                  <w:textInput>
                    <w:maxLength w:val="1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45"/>
          </w:p>
        </w:tc>
        <w:tc>
          <w:tcPr>
            <w:tcW w:w="720" w:type="dxa"/>
          </w:tcPr>
          <w:p w:rsidR="00D30A95" w:rsidRPr="008F6F32" w:rsidRDefault="00D30A95">
            <w:pPr>
              <w:rPr>
                <w:rFonts w:ascii="Arial" w:hAnsi="Arial" w:cs="Arial"/>
                <w:sz w:val="20"/>
              </w:rPr>
            </w:pPr>
            <w:r w:rsidRPr="008F6F32">
              <w:rPr>
                <w:rFonts w:ascii="Arial" w:hAnsi="Arial" w:cs="Arial"/>
                <w:sz w:val="20"/>
              </w:rPr>
              <w:t>, 20</w:t>
            </w:r>
          </w:p>
        </w:tc>
        <w:tc>
          <w:tcPr>
            <w:tcW w:w="900" w:type="dxa"/>
            <w:gridSpan w:val="2"/>
            <w:tcBorders>
              <w:bottom w:val="single" w:sz="4" w:space="0" w:color="auto"/>
            </w:tcBorders>
          </w:tcPr>
          <w:p w:rsidR="00D30A95" w:rsidRPr="008F6F32" w:rsidRDefault="00340719">
            <w:pPr>
              <w:rPr>
                <w:rFonts w:ascii="Arial" w:hAnsi="Arial" w:cs="Arial"/>
                <w:sz w:val="20"/>
              </w:rPr>
            </w:pPr>
            <w:r w:rsidRPr="008F6F32">
              <w:rPr>
                <w:rFonts w:ascii="Arial" w:hAnsi="Arial" w:cs="Arial"/>
                <w:sz w:val="20"/>
              </w:rPr>
              <w:fldChar w:fldCharType="begin">
                <w:ffData>
                  <w:name w:val=""/>
                  <w:enabled/>
                  <w:calcOnExit w:val="0"/>
                  <w:textInput>
                    <w:maxLength w:val="2"/>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p>
        </w:tc>
        <w:tc>
          <w:tcPr>
            <w:tcW w:w="5486" w:type="dxa"/>
            <w:gridSpan w:val="11"/>
          </w:tcPr>
          <w:p w:rsidR="00D30A95" w:rsidRPr="008F6F32" w:rsidRDefault="00D30A95">
            <w:pPr>
              <w:rPr>
                <w:rFonts w:ascii="Arial" w:hAnsi="Arial" w:cs="Arial"/>
                <w:sz w:val="20"/>
              </w:rPr>
            </w:pPr>
            <w:r w:rsidRPr="008F6F32">
              <w:rPr>
                <w:rFonts w:ascii="Arial" w:hAnsi="Arial" w:cs="Arial"/>
                <w:sz w:val="20"/>
              </w:rPr>
              <w:t>(the</w:t>
            </w:r>
            <w:r w:rsidRPr="008F6F32">
              <w:rPr>
                <w:rFonts w:ascii="Arial" w:hAnsi="Arial" w:cs="Arial"/>
                <w:b/>
                <w:sz w:val="20"/>
              </w:rPr>
              <w:t>Binding Agreement Date</w:t>
            </w:r>
            <w:r w:rsidRPr="008F6F32">
              <w:rPr>
                <w:rFonts w:ascii="Arial" w:hAnsi="Arial" w:cs="Arial"/>
                <w:sz w:val="20"/>
              </w:rPr>
              <w:t>).</w:t>
            </w:r>
          </w:p>
        </w:tc>
        <w:tc>
          <w:tcPr>
            <w:tcW w:w="1102" w:type="dxa"/>
            <w:tcBorders>
              <w:right w:val="thickThinSmallGap" w:sz="24" w:space="0" w:color="auto"/>
            </w:tcBorders>
          </w:tcPr>
          <w:p w:rsidR="00D30A95" w:rsidRPr="008F6F32" w:rsidRDefault="00D30A95">
            <w:pPr>
              <w:rPr>
                <w:rFonts w:ascii="Arial" w:hAnsi="Arial" w:cs="Arial"/>
                <w:sz w:val="20"/>
              </w:rPr>
            </w:pPr>
          </w:p>
        </w:tc>
      </w:tr>
      <w:tr w:rsidR="00D30A95" w:rsidRPr="003017EB">
        <w:tc>
          <w:tcPr>
            <w:tcW w:w="5508" w:type="dxa"/>
            <w:gridSpan w:val="10"/>
            <w:tcBorders>
              <w:left w:val="thinThickSmallGap" w:sz="24" w:space="0" w:color="auto"/>
            </w:tcBorders>
          </w:tcPr>
          <w:p w:rsidR="00D30A95" w:rsidRPr="008F6F32" w:rsidRDefault="00D30A95">
            <w:pPr>
              <w:rPr>
                <w:rFonts w:ascii="Arial" w:hAnsi="Arial" w:cs="Arial"/>
                <w:sz w:val="20"/>
              </w:rPr>
            </w:pPr>
          </w:p>
        </w:tc>
        <w:tc>
          <w:tcPr>
            <w:tcW w:w="5508" w:type="dxa"/>
            <w:gridSpan w:val="10"/>
            <w:tcBorders>
              <w:right w:val="thickThinSmallGap" w:sz="24" w:space="0" w:color="auto"/>
            </w:tcBorders>
          </w:tcPr>
          <w:p w:rsidR="00D30A95" w:rsidRPr="008F6F32" w:rsidRDefault="00D30A95">
            <w:pPr>
              <w:rPr>
                <w:rFonts w:ascii="Arial" w:hAnsi="Arial" w:cs="Arial"/>
                <w:sz w:val="20"/>
              </w:rPr>
            </w:pPr>
          </w:p>
        </w:tc>
      </w:tr>
      <w:tr w:rsidR="00D30A95" w:rsidRPr="003017EB">
        <w:tc>
          <w:tcPr>
            <w:tcW w:w="5508" w:type="dxa"/>
            <w:gridSpan w:val="10"/>
            <w:tcBorders>
              <w:left w:val="thinThickSmallGap" w:sz="24" w:space="0" w:color="auto"/>
              <w:bottom w:val="thickThinSmallGap" w:sz="24" w:space="0" w:color="auto"/>
            </w:tcBorders>
          </w:tcPr>
          <w:p w:rsidR="00D30A95" w:rsidRPr="008F6F32" w:rsidRDefault="00D30A95">
            <w:pPr>
              <w:rPr>
                <w:rFonts w:ascii="Arial" w:hAnsi="Arial" w:cs="Arial"/>
                <w:sz w:val="20"/>
              </w:rPr>
            </w:pPr>
          </w:p>
        </w:tc>
        <w:tc>
          <w:tcPr>
            <w:tcW w:w="5508" w:type="dxa"/>
            <w:gridSpan w:val="10"/>
            <w:tcBorders>
              <w:bottom w:val="thickThinSmallGap" w:sz="24" w:space="0" w:color="auto"/>
              <w:right w:val="thickThinSmallGap" w:sz="24" w:space="0" w:color="auto"/>
            </w:tcBorders>
          </w:tcPr>
          <w:p w:rsidR="00D30A95" w:rsidRPr="008F6F32" w:rsidRDefault="00D30A95">
            <w:pPr>
              <w:rPr>
                <w:rFonts w:ascii="Arial" w:hAnsi="Arial" w:cs="Arial"/>
                <w:sz w:val="20"/>
              </w:rPr>
            </w:pPr>
          </w:p>
        </w:tc>
      </w:tr>
    </w:tbl>
    <w:p w:rsidR="00D30A95" w:rsidRDefault="00D30A95">
      <w:pPr>
        <w:rPr>
          <w:rFonts w:ascii="Arial" w:hAnsi="Arial" w:cs="Arial"/>
          <w:sz w:val="20"/>
        </w:rPr>
      </w:pPr>
    </w:p>
    <w:p w:rsidR="00D30A95" w:rsidRDefault="00D30A95">
      <w:pPr>
        <w:rPr>
          <w:rFonts w:ascii="Arial" w:hAnsi="Arial" w:cs="Arial"/>
          <w:sz w:val="20"/>
        </w:rPr>
      </w:pPr>
    </w:p>
    <w:tbl>
      <w:tblPr>
        <w:tblW w:w="0" w:type="auto"/>
        <w:tblInd w:w="18" w:type="dxa"/>
        <w:tblLayout w:type="fixed"/>
        <w:tblLook w:val="0000" w:firstRow="0" w:lastRow="0" w:firstColumn="0" w:lastColumn="0" w:noHBand="0" w:noVBand="0"/>
      </w:tblPr>
      <w:tblGrid>
        <w:gridCol w:w="90"/>
        <w:gridCol w:w="2610"/>
        <w:gridCol w:w="2610"/>
        <w:gridCol w:w="360"/>
        <w:gridCol w:w="2655"/>
        <w:gridCol w:w="2655"/>
      </w:tblGrid>
      <w:tr w:rsidR="00D30A95" w:rsidRPr="0079392E">
        <w:tc>
          <w:tcPr>
            <w:tcW w:w="5310" w:type="dxa"/>
            <w:gridSpan w:val="3"/>
          </w:tcPr>
          <w:p w:rsidR="00D30A95" w:rsidRPr="009D1161" w:rsidRDefault="00D30A95" w:rsidP="00FF1DB3">
            <w:pPr>
              <w:spacing w:before="40"/>
              <w:rPr>
                <w:rFonts w:ascii="Arial" w:hAnsi="Arial" w:cs="Arial"/>
                <w:sz w:val="18"/>
                <w:szCs w:val="18"/>
              </w:rPr>
            </w:pPr>
            <w:r>
              <w:rPr>
                <w:rFonts w:ascii="Arial" w:hAnsi="Arial" w:cs="Arial"/>
                <w:b/>
                <w:sz w:val="18"/>
                <w:szCs w:val="18"/>
              </w:rPr>
              <w:t>BUYER</w:t>
            </w:r>
            <w:r w:rsidRPr="009D1161">
              <w:rPr>
                <w:rFonts w:ascii="Arial" w:hAnsi="Arial" w:cs="Arial"/>
                <w:sz w:val="18"/>
                <w:szCs w:val="18"/>
              </w:rPr>
              <w:t>:</w:t>
            </w:r>
          </w:p>
        </w:tc>
        <w:tc>
          <w:tcPr>
            <w:tcW w:w="360" w:type="dxa"/>
          </w:tcPr>
          <w:p w:rsidR="00D30A95" w:rsidRPr="009D1161" w:rsidRDefault="00D30A95" w:rsidP="00FF1DB3">
            <w:pPr>
              <w:spacing w:before="40"/>
              <w:rPr>
                <w:rFonts w:ascii="Arial" w:hAnsi="Arial" w:cs="Arial"/>
                <w:sz w:val="18"/>
                <w:szCs w:val="18"/>
              </w:rPr>
            </w:pPr>
          </w:p>
        </w:tc>
        <w:tc>
          <w:tcPr>
            <w:tcW w:w="5310" w:type="dxa"/>
            <w:gridSpan w:val="2"/>
          </w:tcPr>
          <w:p w:rsidR="00D30A95" w:rsidRPr="009D1161" w:rsidRDefault="00D30A95" w:rsidP="00FF1DB3">
            <w:pPr>
              <w:spacing w:before="40"/>
              <w:rPr>
                <w:rFonts w:ascii="Arial" w:hAnsi="Arial" w:cs="Arial"/>
                <w:b/>
                <w:sz w:val="18"/>
                <w:szCs w:val="18"/>
              </w:rPr>
            </w:pPr>
            <w:r>
              <w:rPr>
                <w:rFonts w:ascii="Arial" w:hAnsi="Arial" w:cs="Arial"/>
                <w:b/>
                <w:sz w:val="18"/>
                <w:szCs w:val="18"/>
              </w:rPr>
              <w:t>SELLER</w:t>
            </w:r>
          </w:p>
        </w:tc>
      </w:tr>
      <w:bookmarkStart w:id="46" w:name="Text77"/>
      <w:tr w:rsidR="00D30A95" w:rsidRPr="0079392E">
        <w:trPr>
          <w:gridBefore w:val="1"/>
          <w:wBefore w:w="90" w:type="dxa"/>
        </w:trPr>
        <w:tc>
          <w:tcPr>
            <w:tcW w:w="5220" w:type="dxa"/>
            <w:gridSpan w:val="2"/>
            <w:tcBorders>
              <w:bottom w:val="single" w:sz="6" w:space="0" w:color="auto"/>
            </w:tcBorders>
          </w:tcPr>
          <w:p w:rsidR="00D30A95" w:rsidRPr="009D1161" w:rsidRDefault="00340719" w:rsidP="00FF1DB3">
            <w:pPr>
              <w:rPr>
                <w:rFonts w:ascii="Arial" w:hAnsi="Arial" w:cs="Arial"/>
                <w:sz w:val="18"/>
                <w:szCs w:val="18"/>
              </w:rPr>
            </w:pPr>
            <w:r>
              <w:rPr>
                <w:rFonts w:ascii="Arial" w:hAnsi="Arial" w:cs="Arial"/>
                <w:sz w:val="18"/>
                <w:szCs w:val="18"/>
              </w:rPr>
              <w:fldChar w:fldCharType="begin">
                <w:ffData>
                  <w:name w:val="Text77"/>
                  <w:enabled/>
                  <w:calcOnExit w:val="0"/>
                  <w:textInput>
                    <w:maxLength w:val="58"/>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46"/>
          </w:p>
        </w:tc>
        <w:tc>
          <w:tcPr>
            <w:tcW w:w="360" w:type="dxa"/>
          </w:tcPr>
          <w:p w:rsidR="00D30A95" w:rsidRPr="009D1161" w:rsidRDefault="00D30A95" w:rsidP="00FF1DB3">
            <w:pPr>
              <w:rPr>
                <w:rFonts w:ascii="Arial" w:hAnsi="Arial" w:cs="Arial"/>
                <w:sz w:val="18"/>
                <w:szCs w:val="18"/>
              </w:rPr>
            </w:pPr>
          </w:p>
        </w:tc>
        <w:bookmarkStart w:id="47" w:name="Text81"/>
        <w:tc>
          <w:tcPr>
            <w:tcW w:w="5310" w:type="dxa"/>
            <w:gridSpan w:val="2"/>
            <w:tcBorders>
              <w:bottom w:val="single" w:sz="6" w:space="0" w:color="auto"/>
            </w:tcBorders>
          </w:tcPr>
          <w:p w:rsidR="00D30A95" w:rsidRPr="009D1161" w:rsidRDefault="00340719" w:rsidP="00FF1DB3">
            <w:pPr>
              <w:ind w:right="72"/>
              <w:rPr>
                <w:rFonts w:ascii="Arial" w:hAnsi="Arial" w:cs="Arial"/>
                <w:sz w:val="18"/>
                <w:szCs w:val="18"/>
              </w:rPr>
            </w:pPr>
            <w:r>
              <w:rPr>
                <w:rFonts w:ascii="Arial" w:hAnsi="Arial" w:cs="Arial"/>
                <w:sz w:val="18"/>
                <w:szCs w:val="18"/>
              </w:rPr>
              <w:fldChar w:fldCharType="begin">
                <w:ffData>
                  <w:name w:val="Text81"/>
                  <w:enabled/>
                  <w:calcOnExit w:val="0"/>
                  <w:textInput>
                    <w:maxLength w:val="61"/>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47"/>
          </w:p>
        </w:tc>
      </w:tr>
      <w:tr w:rsidR="00D30A95" w:rsidRPr="0079392E">
        <w:tc>
          <w:tcPr>
            <w:tcW w:w="5310" w:type="dxa"/>
            <w:gridSpan w:val="3"/>
          </w:tcPr>
          <w:p w:rsidR="00D30A95" w:rsidRPr="009D1161" w:rsidRDefault="00D30A95" w:rsidP="00FF1DB3">
            <w:pPr>
              <w:rPr>
                <w:rFonts w:ascii="Arial" w:hAnsi="Arial" w:cs="Arial"/>
                <w:sz w:val="11"/>
              </w:rPr>
            </w:pPr>
            <w:r>
              <w:rPr>
                <w:rFonts w:ascii="Arial" w:hAnsi="Arial" w:cs="Arial"/>
                <w:sz w:val="11"/>
              </w:rPr>
              <w:t>Print Name and Title</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D30A95" w:rsidP="008E1DE9">
            <w:pPr>
              <w:rPr>
                <w:rFonts w:ascii="Arial" w:hAnsi="Arial" w:cs="Arial"/>
                <w:sz w:val="11"/>
              </w:rPr>
            </w:pPr>
            <w:r>
              <w:rPr>
                <w:rFonts w:ascii="Arial" w:hAnsi="Arial" w:cs="Arial"/>
                <w:sz w:val="11"/>
              </w:rPr>
              <w:t>Print Name and Title</w:t>
            </w:r>
          </w:p>
        </w:tc>
      </w:tr>
      <w:tr w:rsidR="00D30A95" w:rsidRPr="0079392E">
        <w:trPr>
          <w:gridBefore w:val="1"/>
          <w:wBefore w:w="90" w:type="dxa"/>
        </w:trPr>
        <w:tc>
          <w:tcPr>
            <w:tcW w:w="5220" w:type="dxa"/>
            <w:gridSpan w:val="2"/>
            <w:tcBorders>
              <w:bottom w:val="single" w:sz="4" w:space="0" w:color="auto"/>
            </w:tcBorders>
          </w:tcPr>
          <w:p w:rsidR="00D30A95" w:rsidRPr="009D1161" w:rsidRDefault="00D30A95" w:rsidP="00FF1DB3">
            <w:pPr>
              <w:rPr>
                <w:rFonts w:ascii="Arial" w:hAnsi="Arial" w:cs="Arial"/>
                <w:sz w:val="18"/>
                <w:szCs w:val="18"/>
              </w:rPr>
            </w:pPr>
            <w:r>
              <w:rPr>
                <w:rFonts w:ascii="Arial" w:hAnsi="Arial" w:cs="Arial"/>
                <w:sz w:val="18"/>
                <w:szCs w:val="18"/>
              </w:rPr>
              <w:t>By:</w:t>
            </w:r>
          </w:p>
        </w:tc>
        <w:tc>
          <w:tcPr>
            <w:tcW w:w="360" w:type="dxa"/>
          </w:tcPr>
          <w:p w:rsidR="00D30A95" w:rsidRPr="009D1161" w:rsidRDefault="00D30A95" w:rsidP="00FF1DB3">
            <w:pPr>
              <w:rPr>
                <w:rFonts w:ascii="Arial" w:hAnsi="Arial" w:cs="Arial"/>
                <w:sz w:val="18"/>
                <w:szCs w:val="18"/>
              </w:rPr>
            </w:pPr>
          </w:p>
        </w:tc>
        <w:tc>
          <w:tcPr>
            <w:tcW w:w="5310" w:type="dxa"/>
            <w:gridSpan w:val="2"/>
            <w:tcBorders>
              <w:bottom w:val="single" w:sz="6" w:space="0" w:color="auto"/>
            </w:tcBorders>
          </w:tcPr>
          <w:p w:rsidR="00D30A95" w:rsidRPr="009D1161" w:rsidRDefault="00D30A95" w:rsidP="008E1DE9">
            <w:pPr>
              <w:rPr>
                <w:rFonts w:ascii="Arial" w:hAnsi="Arial" w:cs="Arial"/>
                <w:sz w:val="18"/>
                <w:szCs w:val="18"/>
              </w:rPr>
            </w:pPr>
            <w:r>
              <w:rPr>
                <w:rFonts w:ascii="Arial" w:hAnsi="Arial" w:cs="Arial"/>
                <w:sz w:val="18"/>
                <w:szCs w:val="18"/>
              </w:rPr>
              <w:t>By:</w:t>
            </w:r>
          </w:p>
        </w:tc>
      </w:tr>
      <w:tr w:rsidR="00D30A95" w:rsidRPr="0079392E">
        <w:tc>
          <w:tcPr>
            <w:tcW w:w="5310" w:type="dxa"/>
            <w:gridSpan w:val="3"/>
          </w:tcPr>
          <w:p w:rsidR="00D30A95" w:rsidRPr="009D1161" w:rsidRDefault="00F76A3F" w:rsidP="00FF1DB3">
            <w:pPr>
              <w:rPr>
                <w:rFonts w:ascii="Arial" w:hAnsi="Arial" w:cs="Arial"/>
                <w:sz w:val="11"/>
              </w:rPr>
            </w:pPr>
            <w:r>
              <w:rPr>
                <w:rFonts w:ascii="Arial" w:hAnsi="Arial" w:cs="Arial"/>
                <w:sz w:val="11"/>
              </w:rPr>
              <w:t xml:space="preserve">Signature of Buyer or of </w:t>
            </w:r>
            <w:r w:rsidR="00D30A95">
              <w:rPr>
                <w:rFonts w:ascii="Arial" w:hAnsi="Arial" w:cs="Arial"/>
                <w:sz w:val="11"/>
              </w:rPr>
              <w:t>Authorized Agent of Buyer</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F76A3F" w:rsidP="008E1DE9">
            <w:pPr>
              <w:rPr>
                <w:rFonts w:ascii="Arial" w:hAnsi="Arial" w:cs="Arial"/>
                <w:sz w:val="11"/>
              </w:rPr>
            </w:pPr>
            <w:r>
              <w:rPr>
                <w:rFonts w:ascii="Arial" w:hAnsi="Arial" w:cs="Arial"/>
                <w:sz w:val="11"/>
              </w:rPr>
              <w:t xml:space="preserve">Signature of Seller or of </w:t>
            </w:r>
            <w:r w:rsidR="00D30A95">
              <w:rPr>
                <w:rFonts w:ascii="Arial" w:hAnsi="Arial" w:cs="Arial"/>
                <w:sz w:val="11"/>
              </w:rPr>
              <w:t>Authorized Agent of Seller</w:t>
            </w:r>
          </w:p>
        </w:tc>
      </w:tr>
      <w:tr w:rsidR="00FD103B" w:rsidRPr="0079392E">
        <w:trPr>
          <w:gridBefore w:val="1"/>
          <w:wBefore w:w="90" w:type="dxa"/>
        </w:trPr>
        <w:tc>
          <w:tcPr>
            <w:tcW w:w="2610" w:type="dxa"/>
            <w:tcBorders>
              <w:bottom w:val="single" w:sz="4" w:space="0" w:color="auto"/>
            </w:tcBorders>
          </w:tcPr>
          <w:p w:rsidR="00FD103B" w:rsidRPr="009D1161" w:rsidRDefault="00FD103B" w:rsidP="00FF1DB3">
            <w:pPr>
              <w:rPr>
                <w:rFonts w:ascii="Arial" w:hAnsi="Arial" w:cs="Arial"/>
                <w:sz w:val="18"/>
                <w:szCs w:val="18"/>
              </w:rPr>
            </w:pPr>
            <w:r>
              <w:rPr>
                <w:rFonts w:cs="Arial"/>
                <w:sz w:val="18"/>
                <w:szCs w:val="18"/>
              </w:rPr>
              <w:fldChar w:fldCharType="begin">
                <w:ffData>
                  <w:name w:val=""/>
                  <w:enabled/>
                  <w:calcOnExit w:val="0"/>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10" w:type="dxa"/>
          </w:tcPr>
          <w:p w:rsidR="00FD103B" w:rsidRPr="009D1161" w:rsidRDefault="00FD103B" w:rsidP="00FF1DB3">
            <w:pPr>
              <w:rPr>
                <w:rFonts w:ascii="Arial" w:hAnsi="Arial" w:cs="Arial"/>
                <w:sz w:val="18"/>
                <w:szCs w:val="18"/>
              </w:rPr>
            </w:pPr>
          </w:p>
        </w:tc>
        <w:tc>
          <w:tcPr>
            <w:tcW w:w="360" w:type="dxa"/>
            <w:tcBorders>
              <w:left w:val="nil"/>
            </w:tcBorders>
          </w:tcPr>
          <w:p w:rsidR="00FD103B" w:rsidRPr="009D1161" w:rsidRDefault="00FD103B" w:rsidP="00FF1DB3">
            <w:pPr>
              <w:rPr>
                <w:rFonts w:ascii="Arial" w:hAnsi="Arial" w:cs="Arial"/>
                <w:sz w:val="18"/>
                <w:szCs w:val="18"/>
              </w:rPr>
            </w:pPr>
          </w:p>
        </w:tc>
        <w:tc>
          <w:tcPr>
            <w:tcW w:w="2655" w:type="dxa"/>
            <w:tcBorders>
              <w:bottom w:val="single" w:sz="6" w:space="0" w:color="auto"/>
            </w:tcBorders>
          </w:tcPr>
          <w:p w:rsidR="00FD103B" w:rsidRPr="009D1161" w:rsidRDefault="00FD103B" w:rsidP="008E1DE9">
            <w:pPr>
              <w:rPr>
                <w:rFonts w:ascii="Arial" w:hAnsi="Arial" w:cs="Arial"/>
                <w:sz w:val="18"/>
                <w:szCs w:val="18"/>
              </w:rPr>
            </w:pPr>
            <w:r>
              <w:rPr>
                <w:rFonts w:cs="Arial"/>
                <w:sz w:val="18"/>
                <w:szCs w:val="18"/>
              </w:rPr>
              <w:fldChar w:fldCharType="begin">
                <w:ffData>
                  <w:name w:val="Text93"/>
                  <w:enabled/>
                  <w:calcOnExit w:val="0"/>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655" w:type="dxa"/>
          </w:tcPr>
          <w:p w:rsidR="00FD103B" w:rsidRPr="009D1161" w:rsidRDefault="00FD103B" w:rsidP="008E1DE9">
            <w:pPr>
              <w:rPr>
                <w:rFonts w:ascii="Arial" w:hAnsi="Arial" w:cs="Arial"/>
                <w:sz w:val="18"/>
                <w:szCs w:val="18"/>
              </w:rPr>
            </w:pPr>
          </w:p>
        </w:tc>
      </w:tr>
      <w:tr w:rsidR="00FD103B" w:rsidRPr="0079392E">
        <w:tc>
          <w:tcPr>
            <w:tcW w:w="5310" w:type="dxa"/>
            <w:gridSpan w:val="3"/>
          </w:tcPr>
          <w:p w:rsidR="00FD103B" w:rsidRPr="009D1161" w:rsidRDefault="00FD103B" w:rsidP="00FF1DB3">
            <w:pPr>
              <w:rPr>
                <w:rFonts w:ascii="Arial" w:hAnsi="Arial" w:cs="Arial"/>
                <w:sz w:val="11"/>
              </w:rPr>
            </w:pPr>
            <w:r>
              <w:rPr>
                <w:rFonts w:ascii="Arial" w:hAnsi="Arial" w:cs="Arial"/>
                <w:sz w:val="11"/>
              </w:rPr>
              <w:t>Date Signed</w:t>
            </w:r>
          </w:p>
        </w:tc>
        <w:tc>
          <w:tcPr>
            <w:tcW w:w="360" w:type="dxa"/>
          </w:tcPr>
          <w:p w:rsidR="00FD103B" w:rsidRPr="009D1161" w:rsidRDefault="00FD103B" w:rsidP="00FF1DB3">
            <w:pPr>
              <w:rPr>
                <w:rFonts w:ascii="Arial" w:hAnsi="Arial" w:cs="Arial"/>
                <w:sz w:val="11"/>
              </w:rPr>
            </w:pPr>
          </w:p>
        </w:tc>
        <w:tc>
          <w:tcPr>
            <w:tcW w:w="5310" w:type="dxa"/>
            <w:gridSpan w:val="2"/>
          </w:tcPr>
          <w:p w:rsidR="00FD103B" w:rsidRPr="009D1161" w:rsidRDefault="00FD103B" w:rsidP="008E1DE9">
            <w:pPr>
              <w:rPr>
                <w:rFonts w:ascii="Arial" w:hAnsi="Arial" w:cs="Arial"/>
                <w:sz w:val="11"/>
              </w:rPr>
            </w:pPr>
            <w:r>
              <w:rPr>
                <w:rFonts w:ascii="Arial" w:hAnsi="Arial" w:cs="Arial"/>
                <w:sz w:val="11"/>
              </w:rPr>
              <w:t>Date Signed</w:t>
            </w:r>
          </w:p>
        </w:tc>
      </w:tr>
      <w:tr w:rsidR="00D30A95" w:rsidRPr="0079392E">
        <w:trPr>
          <w:gridBefore w:val="1"/>
          <w:wBefore w:w="90" w:type="dxa"/>
        </w:trPr>
        <w:tc>
          <w:tcPr>
            <w:tcW w:w="5220" w:type="dxa"/>
            <w:gridSpan w:val="2"/>
          </w:tcPr>
          <w:p w:rsidR="00D30A95" w:rsidRPr="009D1161" w:rsidRDefault="00D30A95" w:rsidP="00FF1DB3">
            <w:pPr>
              <w:rPr>
                <w:rFonts w:ascii="Arial" w:hAnsi="Arial" w:cs="Arial"/>
                <w:sz w:val="18"/>
                <w:szCs w:val="18"/>
              </w:rPr>
            </w:pPr>
          </w:p>
        </w:tc>
        <w:tc>
          <w:tcPr>
            <w:tcW w:w="360" w:type="dxa"/>
          </w:tcPr>
          <w:p w:rsidR="00D30A95" w:rsidRPr="009D1161" w:rsidRDefault="00D30A95" w:rsidP="00FF1DB3">
            <w:pPr>
              <w:rPr>
                <w:rFonts w:ascii="Arial" w:hAnsi="Arial" w:cs="Arial"/>
                <w:sz w:val="18"/>
                <w:szCs w:val="18"/>
              </w:rPr>
            </w:pPr>
          </w:p>
        </w:tc>
        <w:tc>
          <w:tcPr>
            <w:tcW w:w="5310" w:type="dxa"/>
            <w:gridSpan w:val="2"/>
          </w:tcPr>
          <w:p w:rsidR="00D30A95" w:rsidRPr="009D1161" w:rsidRDefault="00D30A95" w:rsidP="00FF1DB3">
            <w:pPr>
              <w:rPr>
                <w:rFonts w:ascii="Arial" w:hAnsi="Arial" w:cs="Arial"/>
                <w:sz w:val="18"/>
                <w:szCs w:val="18"/>
              </w:rPr>
            </w:pPr>
          </w:p>
        </w:tc>
      </w:tr>
      <w:tr w:rsidR="00D30A95" w:rsidRPr="0079392E">
        <w:trPr>
          <w:gridBefore w:val="1"/>
          <w:wBefore w:w="90" w:type="dxa"/>
        </w:trPr>
        <w:tc>
          <w:tcPr>
            <w:tcW w:w="5220" w:type="dxa"/>
            <w:gridSpan w:val="2"/>
          </w:tcPr>
          <w:p w:rsidR="00D30A95" w:rsidRPr="009D1161" w:rsidRDefault="00D30A95" w:rsidP="00FF1DB3">
            <w:pPr>
              <w:rPr>
                <w:rFonts w:ascii="Arial" w:hAnsi="Arial" w:cs="Arial"/>
                <w:sz w:val="18"/>
                <w:szCs w:val="18"/>
              </w:rPr>
            </w:pPr>
            <w:r w:rsidRPr="00B5373C">
              <w:rPr>
                <w:rFonts w:ascii="Arial" w:hAnsi="Arial" w:cs="Arial"/>
                <w:b/>
                <w:sz w:val="18"/>
                <w:szCs w:val="18"/>
              </w:rPr>
              <w:t>GUARANTORS</w:t>
            </w:r>
            <w:r>
              <w:rPr>
                <w:rFonts w:ascii="Arial" w:hAnsi="Arial" w:cs="Arial"/>
                <w:sz w:val="18"/>
                <w:szCs w:val="18"/>
              </w:rPr>
              <w:t>:</w:t>
            </w:r>
          </w:p>
        </w:tc>
        <w:tc>
          <w:tcPr>
            <w:tcW w:w="360" w:type="dxa"/>
          </w:tcPr>
          <w:p w:rsidR="00D30A95" w:rsidRPr="009D1161" w:rsidRDefault="00D30A95" w:rsidP="00FF1DB3">
            <w:pPr>
              <w:rPr>
                <w:rFonts w:ascii="Arial" w:hAnsi="Arial" w:cs="Arial"/>
                <w:sz w:val="18"/>
                <w:szCs w:val="18"/>
              </w:rPr>
            </w:pPr>
          </w:p>
        </w:tc>
        <w:tc>
          <w:tcPr>
            <w:tcW w:w="5310" w:type="dxa"/>
            <w:gridSpan w:val="2"/>
          </w:tcPr>
          <w:p w:rsidR="00D30A95" w:rsidRPr="008E1DE9" w:rsidRDefault="00D30A95" w:rsidP="00FF1DB3">
            <w:pPr>
              <w:rPr>
                <w:rFonts w:ascii="Arial" w:hAnsi="Arial" w:cs="Arial"/>
                <w:b/>
                <w:sz w:val="18"/>
                <w:szCs w:val="18"/>
              </w:rPr>
            </w:pPr>
            <w:r w:rsidRPr="008E1DE9">
              <w:rPr>
                <w:rFonts w:ascii="Arial" w:hAnsi="Arial" w:cs="Arial"/>
                <w:b/>
                <w:sz w:val="18"/>
                <w:szCs w:val="18"/>
              </w:rPr>
              <w:t>PRINCIPALS</w:t>
            </w:r>
          </w:p>
        </w:tc>
      </w:tr>
      <w:tr w:rsidR="00D30A95" w:rsidRPr="0079392E">
        <w:trPr>
          <w:gridBefore w:val="1"/>
          <w:wBefore w:w="90" w:type="dxa"/>
        </w:trPr>
        <w:tc>
          <w:tcPr>
            <w:tcW w:w="5220" w:type="dxa"/>
            <w:gridSpan w:val="2"/>
            <w:tcBorders>
              <w:bottom w:val="single" w:sz="4" w:space="0" w:color="auto"/>
            </w:tcBorders>
          </w:tcPr>
          <w:p w:rsidR="00D30A95" w:rsidRPr="009D1161" w:rsidRDefault="00D30A95" w:rsidP="00FF1DB3">
            <w:pPr>
              <w:rPr>
                <w:rFonts w:ascii="Arial" w:hAnsi="Arial" w:cs="Arial"/>
                <w:sz w:val="18"/>
                <w:szCs w:val="18"/>
              </w:rPr>
            </w:pPr>
          </w:p>
        </w:tc>
        <w:tc>
          <w:tcPr>
            <w:tcW w:w="360" w:type="dxa"/>
          </w:tcPr>
          <w:p w:rsidR="00D30A95" w:rsidRPr="009D1161" w:rsidRDefault="00D30A95" w:rsidP="00FF1DB3">
            <w:pPr>
              <w:rPr>
                <w:rFonts w:ascii="Arial" w:hAnsi="Arial" w:cs="Arial"/>
                <w:sz w:val="18"/>
                <w:szCs w:val="18"/>
              </w:rPr>
            </w:pPr>
          </w:p>
        </w:tc>
        <w:tc>
          <w:tcPr>
            <w:tcW w:w="5310" w:type="dxa"/>
            <w:gridSpan w:val="2"/>
            <w:tcBorders>
              <w:bottom w:val="single" w:sz="6" w:space="0" w:color="auto"/>
            </w:tcBorders>
          </w:tcPr>
          <w:p w:rsidR="00D30A95" w:rsidRPr="009D1161" w:rsidRDefault="00D30A95" w:rsidP="00FF1DB3">
            <w:pPr>
              <w:rPr>
                <w:rFonts w:ascii="Arial" w:hAnsi="Arial" w:cs="Arial"/>
                <w:sz w:val="18"/>
                <w:szCs w:val="18"/>
              </w:rPr>
            </w:pPr>
          </w:p>
        </w:tc>
      </w:tr>
      <w:tr w:rsidR="00D30A95" w:rsidRPr="0079392E">
        <w:tc>
          <w:tcPr>
            <w:tcW w:w="5310" w:type="dxa"/>
            <w:gridSpan w:val="3"/>
          </w:tcPr>
          <w:p w:rsidR="00D30A95" w:rsidRPr="009D1161" w:rsidRDefault="00D30A95" w:rsidP="00FF1DB3">
            <w:pPr>
              <w:rPr>
                <w:rFonts w:ascii="Arial" w:hAnsi="Arial" w:cs="Arial"/>
                <w:sz w:val="11"/>
              </w:rPr>
            </w:pPr>
            <w:r>
              <w:rPr>
                <w:rFonts w:ascii="Arial" w:hAnsi="Arial" w:cs="Arial"/>
                <w:sz w:val="11"/>
              </w:rPr>
              <w:t>Signature of Guarantor 1</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D30A95" w:rsidP="008E1DE9">
            <w:pPr>
              <w:rPr>
                <w:rFonts w:ascii="Arial" w:hAnsi="Arial" w:cs="Arial"/>
                <w:sz w:val="11"/>
              </w:rPr>
            </w:pPr>
            <w:r>
              <w:rPr>
                <w:rFonts w:ascii="Arial" w:hAnsi="Arial" w:cs="Arial"/>
                <w:sz w:val="11"/>
              </w:rPr>
              <w:t>Signature of Principal 1</w:t>
            </w:r>
          </w:p>
        </w:tc>
      </w:tr>
      <w:bookmarkStart w:id="48" w:name="Text78"/>
      <w:tr w:rsidR="00D30A95" w:rsidRPr="0079392E">
        <w:trPr>
          <w:gridBefore w:val="1"/>
          <w:wBefore w:w="90" w:type="dxa"/>
        </w:trPr>
        <w:tc>
          <w:tcPr>
            <w:tcW w:w="5220" w:type="dxa"/>
            <w:gridSpan w:val="2"/>
            <w:tcBorders>
              <w:bottom w:val="single" w:sz="4" w:space="0" w:color="auto"/>
            </w:tcBorders>
          </w:tcPr>
          <w:p w:rsidR="00D30A95" w:rsidRPr="009D1161" w:rsidRDefault="00340719" w:rsidP="00FF1DB3">
            <w:pPr>
              <w:rPr>
                <w:rFonts w:ascii="Arial" w:hAnsi="Arial" w:cs="Arial"/>
                <w:sz w:val="18"/>
                <w:szCs w:val="18"/>
              </w:rPr>
            </w:pPr>
            <w:r>
              <w:rPr>
                <w:rFonts w:ascii="Arial" w:hAnsi="Arial" w:cs="Arial"/>
                <w:sz w:val="18"/>
                <w:szCs w:val="18"/>
              </w:rPr>
              <w:fldChar w:fldCharType="begin">
                <w:ffData>
                  <w:name w:val="Text78"/>
                  <w:enabled/>
                  <w:calcOnExit w:val="0"/>
                  <w:textInput>
                    <w:maxLength w:val="58"/>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48"/>
          </w:p>
        </w:tc>
        <w:tc>
          <w:tcPr>
            <w:tcW w:w="360" w:type="dxa"/>
          </w:tcPr>
          <w:p w:rsidR="00D30A95" w:rsidRPr="009D1161" w:rsidRDefault="00D30A95" w:rsidP="00FF1DB3">
            <w:pPr>
              <w:rPr>
                <w:rFonts w:ascii="Arial" w:hAnsi="Arial" w:cs="Arial"/>
                <w:sz w:val="18"/>
                <w:szCs w:val="18"/>
              </w:rPr>
            </w:pPr>
          </w:p>
        </w:tc>
        <w:bookmarkStart w:id="49" w:name="Text88"/>
        <w:tc>
          <w:tcPr>
            <w:tcW w:w="5310" w:type="dxa"/>
            <w:gridSpan w:val="2"/>
            <w:tcBorders>
              <w:bottom w:val="single" w:sz="6" w:space="0" w:color="auto"/>
            </w:tcBorders>
          </w:tcPr>
          <w:p w:rsidR="00D30A95" w:rsidRPr="009D1161" w:rsidRDefault="00340719" w:rsidP="00FF1DB3">
            <w:pPr>
              <w:rPr>
                <w:rFonts w:ascii="Arial" w:hAnsi="Arial" w:cs="Arial"/>
                <w:sz w:val="18"/>
                <w:szCs w:val="18"/>
              </w:rPr>
            </w:pPr>
            <w:r>
              <w:rPr>
                <w:rFonts w:ascii="Arial" w:hAnsi="Arial" w:cs="Arial"/>
                <w:sz w:val="18"/>
                <w:szCs w:val="18"/>
              </w:rPr>
              <w:fldChar w:fldCharType="begin">
                <w:ffData>
                  <w:name w:val="Text88"/>
                  <w:enabled/>
                  <w:calcOnExit w:val="0"/>
                  <w:textInput>
                    <w:maxLength w:val="61"/>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49"/>
          </w:p>
        </w:tc>
      </w:tr>
      <w:tr w:rsidR="00D30A95" w:rsidRPr="0079392E">
        <w:tc>
          <w:tcPr>
            <w:tcW w:w="5310" w:type="dxa"/>
            <w:gridSpan w:val="3"/>
          </w:tcPr>
          <w:p w:rsidR="00D30A95" w:rsidRPr="009D1161" w:rsidRDefault="00D30A95" w:rsidP="00FF1DB3">
            <w:pPr>
              <w:rPr>
                <w:rFonts w:ascii="Arial" w:hAnsi="Arial" w:cs="Arial"/>
                <w:sz w:val="11"/>
              </w:rPr>
            </w:pPr>
            <w:r>
              <w:rPr>
                <w:rFonts w:ascii="Arial" w:hAnsi="Arial" w:cs="Arial"/>
                <w:sz w:val="11"/>
              </w:rPr>
              <w:t>Print Name of Guarantor 1</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D30A95" w:rsidP="008E1DE9">
            <w:pPr>
              <w:rPr>
                <w:rFonts w:ascii="Arial" w:hAnsi="Arial" w:cs="Arial"/>
                <w:sz w:val="11"/>
              </w:rPr>
            </w:pPr>
            <w:r>
              <w:rPr>
                <w:rFonts w:ascii="Arial" w:hAnsi="Arial" w:cs="Arial"/>
                <w:sz w:val="11"/>
              </w:rPr>
              <w:t>Print Name of Principal 1</w:t>
            </w:r>
          </w:p>
        </w:tc>
      </w:tr>
      <w:tr w:rsidR="00D30A95" w:rsidRPr="0079392E">
        <w:trPr>
          <w:gridBefore w:val="1"/>
          <w:wBefore w:w="90" w:type="dxa"/>
        </w:trPr>
        <w:tc>
          <w:tcPr>
            <w:tcW w:w="5220" w:type="dxa"/>
            <w:gridSpan w:val="2"/>
            <w:tcBorders>
              <w:bottom w:val="single" w:sz="4" w:space="0" w:color="auto"/>
            </w:tcBorders>
          </w:tcPr>
          <w:p w:rsidR="00D30A95" w:rsidRPr="009D1161" w:rsidRDefault="00D30A95" w:rsidP="00FF1DB3">
            <w:pPr>
              <w:rPr>
                <w:rFonts w:ascii="Arial" w:hAnsi="Arial" w:cs="Arial"/>
                <w:sz w:val="18"/>
                <w:szCs w:val="18"/>
              </w:rPr>
            </w:pPr>
          </w:p>
        </w:tc>
        <w:tc>
          <w:tcPr>
            <w:tcW w:w="360" w:type="dxa"/>
          </w:tcPr>
          <w:p w:rsidR="00D30A95" w:rsidRPr="009D1161" w:rsidRDefault="00D30A95" w:rsidP="00FF1DB3">
            <w:pPr>
              <w:rPr>
                <w:rFonts w:ascii="Arial" w:hAnsi="Arial" w:cs="Arial"/>
                <w:sz w:val="18"/>
                <w:szCs w:val="18"/>
              </w:rPr>
            </w:pPr>
          </w:p>
        </w:tc>
        <w:tc>
          <w:tcPr>
            <w:tcW w:w="5310" w:type="dxa"/>
            <w:gridSpan w:val="2"/>
            <w:tcBorders>
              <w:bottom w:val="single" w:sz="6" w:space="0" w:color="auto"/>
            </w:tcBorders>
          </w:tcPr>
          <w:p w:rsidR="00D30A95" w:rsidRPr="009D1161" w:rsidRDefault="00D30A95" w:rsidP="00FF1DB3">
            <w:pPr>
              <w:rPr>
                <w:rFonts w:ascii="Arial" w:hAnsi="Arial" w:cs="Arial"/>
                <w:sz w:val="18"/>
                <w:szCs w:val="18"/>
              </w:rPr>
            </w:pPr>
          </w:p>
        </w:tc>
      </w:tr>
      <w:tr w:rsidR="00D30A95" w:rsidRPr="0079392E">
        <w:tc>
          <w:tcPr>
            <w:tcW w:w="5310" w:type="dxa"/>
            <w:gridSpan w:val="3"/>
          </w:tcPr>
          <w:p w:rsidR="00D30A95" w:rsidRPr="009D1161" w:rsidRDefault="00D30A95" w:rsidP="00FF1DB3">
            <w:pPr>
              <w:rPr>
                <w:rFonts w:ascii="Arial" w:hAnsi="Arial" w:cs="Arial"/>
                <w:sz w:val="11"/>
              </w:rPr>
            </w:pPr>
            <w:r>
              <w:rPr>
                <w:rFonts w:ascii="Arial" w:hAnsi="Arial" w:cs="Arial"/>
                <w:sz w:val="11"/>
              </w:rPr>
              <w:t>Signature of Guarantor 2</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D30A95" w:rsidP="008E1DE9">
            <w:pPr>
              <w:rPr>
                <w:rFonts w:ascii="Arial" w:hAnsi="Arial" w:cs="Arial"/>
                <w:sz w:val="11"/>
              </w:rPr>
            </w:pPr>
            <w:r>
              <w:rPr>
                <w:rFonts w:ascii="Arial" w:hAnsi="Arial" w:cs="Arial"/>
                <w:sz w:val="11"/>
              </w:rPr>
              <w:t>Signature of Principal 2</w:t>
            </w:r>
          </w:p>
        </w:tc>
      </w:tr>
      <w:bookmarkStart w:id="50" w:name="Text79"/>
      <w:tr w:rsidR="00D30A95" w:rsidRPr="0079392E">
        <w:trPr>
          <w:gridBefore w:val="1"/>
          <w:wBefore w:w="90" w:type="dxa"/>
        </w:trPr>
        <w:tc>
          <w:tcPr>
            <w:tcW w:w="5220" w:type="dxa"/>
            <w:gridSpan w:val="2"/>
            <w:tcBorders>
              <w:bottom w:val="single" w:sz="4" w:space="0" w:color="auto"/>
            </w:tcBorders>
          </w:tcPr>
          <w:p w:rsidR="00D30A95" w:rsidRPr="009D1161" w:rsidRDefault="00340719" w:rsidP="00FF1DB3">
            <w:pPr>
              <w:rPr>
                <w:rFonts w:ascii="Arial" w:hAnsi="Arial" w:cs="Arial"/>
                <w:sz w:val="18"/>
                <w:szCs w:val="18"/>
              </w:rPr>
            </w:pPr>
            <w:r>
              <w:rPr>
                <w:rFonts w:ascii="Arial" w:hAnsi="Arial" w:cs="Arial"/>
                <w:sz w:val="18"/>
                <w:szCs w:val="18"/>
              </w:rPr>
              <w:fldChar w:fldCharType="begin">
                <w:ffData>
                  <w:name w:val="Text79"/>
                  <w:enabled/>
                  <w:calcOnExit w:val="0"/>
                  <w:textInput>
                    <w:maxLength w:val="58"/>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0"/>
          </w:p>
        </w:tc>
        <w:tc>
          <w:tcPr>
            <w:tcW w:w="360" w:type="dxa"/>
          </w:tcPr>
          <w:p w:rsidR="00D30A95" w:rsidRPr="009D1161" w:rsidRDefault="00D30A95" w:rsidP="00FF1DB3">
            <w:pPr>
              <w:rPr>
                <w:rFonts w:ascii="Arial" w:hAnsi="Arial" w:cs="Arial"/>
                <w:sz w:val="18"/>
                <w:szCs w:val="18"/>
              </w:rPr>
            </w:pPr>
          </w:p>
        </w:tc>
        <w:bookmarkStart w:id="51" w:name="Text89"/>
        <w:tc>
          <w:tcPr>
            <w:tcW w:w="5310" w:type="dxa"/>
            <w:gridSpan w:val="2"/>
            <w:tcBorders>
              <w:bottom w:val="single" w:sz="6" w:space="0" w:color="auto"/>
            </w:tcBorders>
          </w:tcPr>
          <w:p w:rsidR="00D30A95" w:rsidRPr="009D1161" w:rsidRDefault="00340719" w:rsidP="00FF1DB3">
            <w:pPr>
              <w:rPr>
                <w:rFonts w:ascii="Arial" w:hAnsi="Arial" w:cs="Arial"/>
                <w:sz w:val="18"/>
                <w:szCs w:val="18"/>
              </w:rPr>
            </w:pPr>
            <w:r>
              <w:rPr>
                <w:rFonts w:ascii="Arial" w:hAnsi="Arial" w:cs="Arial"/>
                <w:sz w:val="18"/>
                <w:szCs w:val="18"/>
              </w:rPr>
              <w:fldChar w:fldCharType="begin">
                <w:ffData>
                  <w:name w:val="Text89"/>
                  <w:enabled/>
                  <w:calcOnExit w:val="0"/>
                  <w:textInput>
                    <w:maxLength w:val="61"/>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1"/>
          </w:p>
        </w:tc>
      </w:tr>
      <w:tr w:rsidR="00D30A95" w:rsidRPr="0079392E">
        <w:tc>
          <w:tcPr>
            <w:tcW w:w="5310" w:type="dxa"/>
            <w:gridSpan w:val="3"/>
          </w:tcPr>
          <w:p w:rsidR="00D30A95" w:rsidRPr="009D1161" w:rsidRDefault="00D30A95" w:rsidP="00FF1DB3">
            <w:pPr>
              <w:rPr>
                <w:rFonts w:ascii="Arial" w:hAnsi="Arial" w:cs="Arial"/>
                <w:sz w:val="11"/>
              </w:rPr>
            </w:pPr>
            <w:r>
              <w:rPr>
                <w:rFonts w:ascii="Arial" w:hAnsi="Arial" w:cs="Arial"/>
                <w:sz w:val="11"/>
              </w:rPr>
              <w:t>Print Name of Guarantor 2</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D30A95" w:rsidP="008E1DE9">
            <w:pPr>
              <w:rPr>
                <w:rFonts w:ascii="Arial" w:hAnsi="Arial" w:cs="Arial"/>
                <w:sz w:val="11"/>
              </w:rPr>
            </w:pPr>
            <w:r>
              <w:rPr>
                <w:rFonts w:ascii="Arial" w:hAnsi="Arial" w:cs="Arial"/>
                <w:sz w:val="11"/>
              </w:rPr>
              <w:t>Print Name of Principal 2</w:t>
            </w:r>
          </w:p>
        </w:tc>
      </w:tr>
      <w:tr w:rsidR="00D30A95" w:rsidRPr="0079392E">
        <w:trPr>
          <w:gridBefore w:val="1"/>
          <w:wBefore w:w="90" w:type="dxa"/>
        </w:trPr>
        <w:tc>
          <w:tcPr>
            <w:tcW w:w="5220" w:type="dxa"/>
            <w:gridSpan w:val="2"/>
            <w:tcBorders>
              <w:bottom w:val="single" w:sz="4" w:space="0" w:color="auto"/>
            </w:tcBorders>
          </w:tcPr>
          <w:p w:rsidR="00D30A95" w:rsidRPr="009D1161" w:rsidRDefault="00D30A95" w:rsidP="00FF1DB3">
            <w:pPr>
              <w:rPr>
                <w:rFonts w:ascii="Arial" w:hAnsi="Arial" w:cs="Arial"/>
                <w:sz w:val="18"/>
                <w:szCs w:val="18"/>
              </w:rPr>
            </w:pPr>
          </w:p>
        </w:tc>
        <w:tc>
          <w:tcPr>
            <w:tcW w:w="360" w:type="dxa"/>
          </w:tcPr>
          <w:p w:rsidR="00D30A95" w:rsidRPr="009D1161" w:rsidRDefault="00D30A95" w:rsidP="00FF1DB3">
            <w:pPr>
              <w:rPr>
                <w:rFonts w:ascii="Arial" w:hAnsi="Arial" w:cs="Arial"/>
                <w:sz w:val="18"/>
                <w:szCs w:val="18"/>
              </w:rPr>
            </w:pPr>
          </w:p>
        </w:tc>
        <w:tc>
          <w:tcPr>
            <w:tcW w:w="5310" w:type="dxa"/>
            <w:gridSpan w:val="2"/>
            <w:tcBorders>
              <w:bottom w:val="single" w:sz="6" w:space="0" w:color="auto"/>
            </w:tcBorders>
          </w:tcPr>
          <w:p w:rsidR="00D30A95" w:rsidRPr="009D1161" w:rsidRDefault="00D30A95" w:rsidP="00FF1DB3">
            <w:pPr>
              <w:rPr>
                <w:rFonts w:ascii="Arial" w:hAnsi="Arial" w:cs="Arial"/>
                <w:sz w:val="18"/>
                <w:szCs w:val="18"/>
              </w:rPr>
            </w:pPr>
          </w:p>
        </w:tc>
      </w:tr>
      <w:tr w:rsidR="00D30A95">
        <w:tc>
          <w:tcPr>
            <w:tcW w:w="5310" w:type="dxa"/>
            <w:gridSpan w:val="3"/>
          </w:tcPr>
          <w:p w:rsidR="00D30A95" w:rsidRPr="009D1161" w:rsidRDefault="00D30A95" w:rsidP="00FF1DB3">
            <w:pPr>
              <w:rPr>
                <w:rFonts w:ascii="Arial" w:hAnsi="Arial" w:cs="Arial"/>
                <w:sz w:val="11"/>
              </w:rPr>
            </w:pPr>
            <w:r>
              <w:rPr>
                <w:rFonts w:ascii="Arial" w:hAnsi="Arial" w:cs="Arial"/>
                <w:sz w:val="11"/>
              </w:rPr>
              <w:t>Signature of Guarantor 3</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D30A95" w:rsidP="008E1DE9">
            <w:pPr>
              <w:rPr>
                <w:rFonts w:ascii="Arial" w:hAnsi="Arial" w:cs="Arial"/>
                <w:sz w:val="11"/>
              </w:rPr>
            </w:pPr>
            <w:r>
              <w:rPr>
                <w:rFonts w:ascii="Arial" w:hAnsi="Arial" w:cs="Arial"/>
                <w:sz w:val="11"/>
              </w:rPr>
              <w:t>Signature of Principal 3</w:t>
            </w:r>
          </w:p>
        </w:tc>
      </w:tr>
      <w:bookmarkStart w:id="52" w:name="Text80"/>
      <w:tr w:rsidR="00D30A95" w:rsidRPr="0079392E">
        <w:trPr>
          <w:gridBefore w:val="1"/>
          <w:wBefore w:w="90" w:type="dxa"/>
        </w:trPr>
        <w:tc>
          <w:tcPr>
            <w:tcW w:w="5220" w:type="dxa"/>
            <w:gridSpan w:val="2"/>
            <w:tcBorders>
              <w:bottom w:val="single" w:sz="4" w:space="0" w:color="auto"/>
            </w:tcBorders>
          </w:tcPr>
          <w:p w:rsidR="00D30A95" w:rsidRPr="009D1161" w:rsidRDefault="00340719" w:rsidP="00FF1DB3">
            <w:pPr>
              <w:rPr>
                <w:rFonts w:ascii="Arial" w:hAnsi="Arial" w:cs="Arial"/>
                <w:sz w:val="18"/>
                <w:szCs w:val="18"/>
              </w:rPr>
            </w:pPr>
            <w:r>
              <w:rPr>
                <w:rFonts w:ascii="Arial" w:hAnsi="Arial" w:cs="Arial"/>
                <w:sz w:val="18"/>
                <w:szCs w:val="18"/>
              </w:rPr>
              <w:fldChar w:fldCharType="begin">
                <w:ffData>
                  <w:name w:val="Text80"/>
                  <w:enabled/>
                  <w:calcOnExit w:val="0"/>
                  <w:textInput>
                    <w:maxLength w:val="58"/>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2"/>
          </w:p>
        </w:tc>
        <w:tc>
          <w:tcPr>
            <w:tcW w:w="360" w:type="dxa"/>
          </w:tcPr>
          <w:p w:rsidR="00D30A95" w:rsidRPr="009D1161" w:rsidRDefault="00D30A95" w:rsidP="00FF1DB3">
            <w:pPr>
              <w:rPr>
                <w:rFonts w:ascii="Arial" w:hAnsi="Arial" w:cs="Arial"/>
                <w:sz w:val="18"/>
                <w:szCs w:val="18"/>
              </w:rPr>
            </w:pPr>
          </w:p>
        </w:tc>
        <w:bookmarkStart w:id="53" w:name="Text90"/>
        <w:tc>
          <w:tcPr>
            <w:tcW w:w="5310" w:type="dxa"/>
            <w:gridSpan w:val="2"/>
            <w:tcBorders>
              <w:bottom w:val="single" w:sz="6" w:space="0" w:color="auto"/>
            </w:tcBorders>
          </w:tcPr>
          <w:p w:rsidR="00D30A95" w:rsidRPr="009D1161" w:rsidRDefault="00340719" w:rsidP="00FF1DB3">
            <w:pPr>
              <w:rPr>
                <w:rFonts w:ascii="Arial" w:hAnsi="Arial" w:cs="Arial"/>
                <w:sz w:val="18"/>
                <w:szCs w:val="18"/>
              </w:rPr>
            </w:pPr>
            <w:r>
              <w:rPr>
                <w:rFonts w:ascii="Arial" w:hAnsi="Arial" w:cs="Arial"/>
                <w:sz w:val="18"/>
                <w:szCs w:val="18"/>
              </w:rPr>
              <w:fldChar w:fldCharType="begin">
                <w:ffData>
                  <w:name w:val="Text90"/>
                  <w:enabled/>
                  <w:calcOnExit w:val="0"/>
                  <w:textInput>
                    <w:maxLength w:val="61"/>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3"/>
          </w:p>
        </w:tc>
      </w:tr>
      <w:tr w:rsidR="00D30A95">
        <w:tc>
          <w:tcPr>
            <w:tcW w:w="5310" w:type="dxa"/>
            <w:gridSpan w:val="3"/>
          </w:tcPr>
          <w:p w:rsidR="00D30A95" w:rsidRPr="009D1161" w:rsidRDefault="00D30A95" w:rsidP="00FF1DB3">
            <w:pPr>
              <w:rPr>
                <w:rFonts w:ascii="Arial" w:hAnsi="Arial" w:cs="Arial"/>
                <w:sz w:val="11"/>
              </w:rPr>
            </w:pPr>
            <w:r>
              <w:rPr>
                <w:rFonts w:ascii="Arial" w:hAnsi="Arial" w:cs="Arial"/>
                <w:sz w:val="11"/>
              </w:rPr>
              <w:t>Print Name of Guarantor 3</w:t>
            </w:r>
          </w:p>
        </w:tc>
        <w:tc>
          <w:tcPr>
            <w:tcW w:w="360" w:type="dxa"/>
          </w:tcPr>
          <w:p w:rsidR="00D30A95" w:rsidRPr="009D1161" w:rsidRDefault="00D30A95" w:rsidP="00FF1DB3">
            <w:pPr>
              <w:rPr>
                <w:rFonts w:ascii="Arial" w:hAnsi="Arial" w:cs="Arial"/>
                <w:sz w:val="11"/>
              </w:rPr>
            </w:pPr>
          </w:p>
        </w:tc>
        <w:tc>
          <w:tcPr>
            <w:tcW w:w="5310" w:type="dxa"/>
            <w:gridSpan w:val="2"/>
          </w:tcPr>
          <w:p w:rsidR="00D30A95" w:rsidRPr="009D1161" w:rsidRDefault="00D30A95" w:rsidP="008E1DE9">
            <w:pPr>
              <w:rPr>
                <w:rFonts w:ascii="Arial" w:hAnsi="Arial" w:cs="Arial"/>
                <w:sz w:val="11"/>
              </w:rPr>
            </w:pPr>
            <w:r>
              <w:rPr>
                <w:rFonts w:ascii="Arial" w:hAnsi="Arial" w:cs="Arial"/>
                <w:sz w:val="11"/>
              </w:rPr>
              <w:t>Print Name of Principal 3</w:t>
            </w:r>
          </w:p>
        </w:tc>
      </w:tr>
    </w:tbl>
    <w:p w:rsidR="00D30A95" w:rsidRPr="00B84410" w:rsidRDefault="00D30A95">
      <w:pPr>
        <w:rPr>
          <w:rFonts w:ascii="Arial" w:hAnsi="Arial" w:cs="Arial"/>
          <w:sz w:val="20"/>
        </w:rPr>
      </w:pPr>
    </w:p>
    <w:tbl>
      <w:tblPr>
        <w:tblW w:w="11016" w:type="dxa"/>
        <w:tblInd w:w="18" w:type="dxa"/>
        <w:tblLayout w:type="fixed"/>
        <w:tblLook w:val="0000" w:firstRow="0" w:lastRow="0" w:firstColumn="0" w:lastColumn="0" w:noHBand="0" w:noVBand="0"/>
      </w:tblPr>
      <w:tblGrid>
        <w:gridCol w:w="90"/>
        <w:gridCol w:w="3330"/>
        <w:gridCol w:w="18"/>
        <w:gridCol w:w="1872"/>
        <w:gridCol w:w="198"/>
        <w:gridCol w:w="162"/>
        <w:gridCol w:w="3420"/>
        <w:gridCol w:w="1890"/>
        <w:gridCol w:w="36"/>
      </w:tblGrid>
      <w:tr w:rsidR="00D30A95" w:rsidRPr="0079392E">
        <w:trPr>
          <w:gridAfter w:val="1"/>
          <w:wAfter w:w="36" w:type="dxa"/>
        </w:trPr>
        <w:tc>
          <w:tcPr>
            <w:tcW w:w="5310" w:type="dxa"/>
            <w:gridSpan w:val="4"/>
          </w:tcPr>
          <w:p w:rsidR="00D30A95" w:rsidRPr="009D1161" w:rsidRDefault="00F76A3F" w:rsidP="00F76A3F">
            <w:pPr>
              <w:spacing w:before="40"/>
              <w:rPr>
                <w:rFonts w:ascii="Arial" w:hAnsi="Arial" w:cs="Arial"/>
                <w:sz w:val="18"/>
                <w:szCs w:val="18"/>
              </w:rPr>
            </w:pPr>
            <w:r>
              <w:rPr>
                <w:rFonts w:ascii="Arial" w:hAnsi="Arial" w:cs="Arial"/>
                <w:b/>
                <w:sz w:val="18"/>
                <w:szCs w:val="18"/>
              </w:rPr>
              <w:t xml:space="preserve">SELLING </w:t>
            </w:r>
            <w:r w:rsidR="00D30A95" w:rsidRPr="009D1161">
              <w:rPr>
                <w:rFonts w:ascii="Arial" w:hAnsi="Arial" w:cs="Arial"/>
                <w:b/>
                <w:sz w:val="18"/>
                <w:szCs w:val="18"/>
              </w:rPr>
              <w:t>BROKER</w:t>
            </w:r>
            <w:r w:rsidRPr="009D1161">
              <w:rPr>
                <w:rFonts w:ascii="Arial" w:hAnsi="Arial" w:cs="Arial"/>
                <w:b/>
                <w:sz w:val="18"/>
                <w:szCs w:val="18"/>
              </w:rPr>
              <w:t xml:space="preserve"> OR TRANSACTION BROKER</w:t>
            </w:r>
            <w:r w:rsidR="00D30A95" w:rsidRPr="009D1161">
              <w:rPr>
                <w:rFonts w:ascii="Arial" w:hAnsi="Arial" w:cs="Arial"/>
                <w:sz w:val="18"/>
                <w:szCs w:val="18"/>
              </w:rPr>
              <w:t>:</w:t>
            </w:r>
          </w:p>
        </w:tc>
        <w:tc>
          <w:tcPr>
            <w:tcW w:w="360" w:type="dxa"/>
            <w:gridSpan w:val="2"/>
          </w:tcPr>
          <w:p w:rsidR="00D30A95" w:rsidRPr="009D1161" w:rsidRDefault="00D30A95" w:rsidP="009D1161">
            <w:pPr>
              <w:spacing w:before="40"/>
              <w:rPr>
                <w:rFonts w:ascii="Arial" w:hAnsi="Arial" w:cs="Arial"/>
                <w:sz w:val="18"/>
                <w:szCs w:val="18"/>
              </w:rPr>
            </w:pPr>
          </w:p>
        </w:tc>
        <w:tc>
          <w:tcPr>
            <w:tcW w:w="5310" w:type="dxa"/>
            <w:gridSpan w:val="2"/>
          </w:tcPr>
          <w:p w:rsidR="00D30A95" w:rsidRPr="009D1161" w:rsidRDefault="00F76A3F" w:rsidP="00F76A3F">
            <w:pPr>
              <w:spacing w:before="40"/>
              <w:rPr>
                <w:rFonts w:ascii="Arial" w:hAnsi="Arial" w:cs="Arial"/>
                <w:b/>
                <w:sz w:val="18"/>
                <w:szCs w:val="18"/>
              </w:rPr>
            </w:pPr>
            <w:r>
              <w:rPr>
                <w:rFonts w:ascii="Arial" w:hAnsi="Arial" w:cs="Arial"/>
                <w:b/>
                <w:sz w:val="18"/>
                <w:szCs w:val="18"/>
              </w:rPr>
              <w:t>LISTING</w:t>
            </w:r>
            <w:r w:rsidRPr="009D1161">
              <w:rPr>
                <w:rFonts w:ascii="Arial" w:hAnsi="Arial" w:cs="Arial"/>
                <w:b/>
                <w:sz w:val="18"/>
                <w:szCs w:val="18"/>
              </w:rPr>
              <w:t xml:space="preserve"> BROKER</w:t>
            </w:r>
            <w:r w:rsidR="00D30A95">
              <w:rPr>
                <w:rFonts w:ascii="Arial" w:hAnsi="Arial" w:cs="Arial"/>
                <w:b/>
                <w:sz w:val="18"/>
                <w:szCs w:val="18"/>
              </w:rPr>
              <w:t>:</w:t>
            </w:r>
          </w:p>
        </w:tc>
      </w:tr>
      <w:bookmarkStart w:id="54" w:name="Text82"/>
      <w:tr w:rsidR="00D30A95" w:rsidRPr="0079392E">
        <w:trPr>
          <w:gridBefore w:val="1"/>
          <w:gridAfter w:val="1"/>
          <w:wBefore w:w="90" w:type="dxa"/>
          <w:wAfter w:w="36" w:type="dxa"/>
        </w:trPr>
        <w:tc>
          <w:tcPr>
            <w:tcW w:w="5220" w:type="dxa"/>
            <w:gridSpan w:val="3"/>
            <w:tcBorders>
              <w:bottom w:val="single" w:sz="6" w:space="0" w:color="auto"/>
            </w:tcBorders>
          </w:tcPr>
          <w:p w:rsidR="00D30A95" w:rsidRPr="009D1161" w:rsidRDefault="00340719" w:rsidP="009D1161">
            <w:pPr>
              <w:rPr>
                <w:rFonts w:ascii="Arial" w:hAnsi="Arial" w:cs="Arial"/>
                <w:sz w:val="18"/>
                <w:szCs w:val="18"/>
              </w:rPr>
            </w:pPr>
            <w:r>
              <w:rPr>
                <w:rFonts w:ascii="Arial" w:hAnsi="Arial" w:cs="Arial"/>
                <w:sz w:val="18"/>
                <w:szCs w:val="18"/>
              </w:rPr>
              <w:fldChar w:fldCharType="begin">
                <w:ffData>
                  <w:name w:val="Text82"/>
                  <w:enabled/>
                  <w:calcOnExit w:val="0"/>
                  <w:textInput>
                    <w:maxLength w:val="58"/>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4"/>
          </w:p>
        </w:tc>
        <w:tc>
          <w:tcPr>
            <w:tcW w:w="360" w:type="dxa"/>
            <w:gridSpan w:val="2"/>
          </w:tcPr>
          <w:p w:rsidR="00D30A95" w:rsidRPr="009D1161" w:rsidRDefault="00D30A95" w:rsidP="009D1161">
            <w:pPr>
              <w:rPr>
                <w:rFonts w:ascii="Arial" w:hAnsi="Arial" w:cs="Arial"/>
                <w:sz w:val="18"/>
                <w:szCs w:val="18"/>
              </w:rPr>
            </w:pPr>
          </w:p>
        </w:tc>
        <w:bookmarkStart w:id="55" w:name="Text91"/>
        <w:tc>
          <w:tcPr>
            <w:tcW w:w="5310" w:type="dxa"/>
            <w:gridSpan w:val="2"/>
            <w:tcBorders>
              <w:bottom w:val="single" w:sz="6" w:space="0" w:color="auto"/>
            </w:tcBorders>
          </w:tcPr>
          <w:p w:rsidR="00D30A95" w:rsidRPr="009D1161" w:rsidRDefault="00340719" w:rsidP="009D1161">
            <w:pPr>
              <w:ind w:right="72"/>
              <w:rPr>
                <w:rFonts w:ascii="Arial" w:hAnsi="Arial" w:cs="Arial"/>
                <w:sz w:val="18"/>
                <w:szCs w:val="18"/>
              </w:rPr>
            </w:pPr>
            <w:r>
              <w:rPr>
                <w:rFonts w:ascii="Arial" w:hAnsi="Arial" w:cs="Arial"/>
                <w:sz w:val="18"/>
                <w:szCs w:val="18"/>
              </w:rPr>
              <w:fldChar w:fldCharType="begin">
                <w:ffData>
                  <w:name w:val="Text91"/>
                  <w:enabled/>
                  <w:calcOnExit w:val="0"/>
                  <w:textInput>
                    <w:maxLength w:val="61"/>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5"/>
          </w:p>
        </w:tc>
      </w:tr>
      <w:tr w:rsidR="00D30A95" w:rsidRPr="0079392E">
        <w:trPr>
          <w:gridAfter w:val="1"/>
          <w:wAfter w:w="36" w:type="dxa"/>
        </w:trPr>
        <w:tc>
          <w:tcPr>
            <w:tcW w:w="5310" w:type="dxa"/>
            <w:gridSpan w:val="4"/>
          </w:tcPr>
          <w:p w:rsidR="00D30A95" w:rsidRPr="009D1161" w:rsidRDefault="00D30A95" w:rsidP="009D1161">
            <w:pPr>
              <w:rPr>
                <w:rFonts w:ascii="Arial" w:hAnsi="Arial" w:cs="Arial"/>
                <w:sz w:val="11"/>
              </w:rPr>
            </w:pPr>
            <w:r w:rsidRPr="009D1161">
              <w:rPr>
                <w:rFonts w:ascii="Arial" w:hAnsi="Arial" w:cs="Arial"/>
                <w:sz w:val="11"/>
              </w:rPr>
              <w:t xml:space="preserve">Brokerage </w:t>
            </w:r>
            <w:r>
              <w:rPr>
                <w:rFonts w:ascii="Arial" w:hAnsi="Arial" w:cs="Arial"/>
                <w:sz w:val="11"/>
              </w:rPr>
              <w:t>Firm’s</w:t>
            </w:r>
            <w:r w:rsidRPr="009D1161">
              <w:rPr>
                <w:rFonts w:ascii="Arial" w:hAnsi="Arial" w:cs="Arial"/>
                <w:sz w:val="11"/>
              </w:rPr>
              <w:t xml:space="preserve"> Name</w:t>
            </w:r>
          </w:p>
        </w:tc>
        <w:tc>
          <w:tcPr>
            <w:tcW w:w="360" w:type="dxa"/>
            <w:gridSpan w:val="2"/>
          </w:tcPr>
          <w:p w:rsidR="00D30A95" w:rsidRPr="009D1161" w:rsidRDefault="00D30A95" w:rsidP="009D1161">
            <w:pPr>
              <w:rPr>
                <w:rFonts w:ascii="Arial" w:hAnsi="Arial" w:cs="Arial"/>
                <w:sz w:val="11"/>
              </w:rPr>
            </w:pPr>
          </w:p>
        </w:tc>
        <w:tc>
          <w:tcPr>
            <w:tcW w:w="5310" w:type="dxa"/>
            <w:gridSpan w:val="2"/>
          </w:tcPr>
          <w:p w:rsidR="00D30A95" w:rsidRPr="009D1161" w:rsidRDefault="00D30A95" w:rsidP="009D1161">
            <w:pPr>
              <w:rPr>
                <w:rFonts w:ascii="Arial" w:hAnsi="Arial" w:cs="Arial"/>
                <w:sz w:val="11"/>
              </w:rPr>
            </w:pPr>
            <w:r w:rsidRPr="009D1161">
              <w:rPr>
                <w:rFonts w:ascii="Arial" w:hAnsi="Arial" w:cs="Arial"/>
                <w:sz w:val="11"/>
              </w:rPr>
              <w:t xml:space="preserve">Brokerage </w:t>
            </w:r>
            <w:r>
              <w:rPr>
                <w:rFonts w:ascii="Arial" w:hAnsi="Arial" w:cs="Arial"/>
                <w:sz w:val="11"/>
              </w:rPr>
              <w:t>Firm’s</w:t>
            </w:r>
            <w:r w:rsidRPr="009D1161">
              <w:rPr>
                <w:rFonts w:ascii="Arial" w:hAnsi="Arial" w:cs="Arial"/>
                <w:sz w:val="11"/>
              </w:rPr>
              <w:t xml:space="preserve"> Name</w:t>
            </w:r>
          </w:p>
        </w:tc>
      </w:tr>
      <w:bookmarkStart w:id="56" w:name="Text83"/>
      <w:tr w:rsidR="00D30A95" w:rsidRPr="0079392E">
        <w:trPr>
          <w:gridBefore w:val="1"/>
          <w:gridAfter w:val="1"/>
          <w:wBefore w:w="90" w:type="dxa"/>
          <w:wAfter w:w="36" w:type="dxa"/>
        </w:trPr>
        <w:tc>
          <w:tcPr>
            <w:tcW w:w="5220" w:type="dxa"/>
            <w:gridSpan w:val="3"/>
            <w:tcBorders>
              <w:bottom w:val="single" w:sz="4" w:space="0" w:color="auto"/>
            </w:tcBorders>
          </w:tcPr>
          <w:p w:rsidR="00D30A95" w:rsidRPr="009D1161" w:rsidRDefault="00340719" w:rsidP="009D1161">
            <w:pPr>
              <w:rPr>
                <w:rFonts w:ascii="Arial" w:hAnsi="Arial" w:cs="Arial"/>
                <w:sz w:val="18"/>
                <w:szCs w:val="18"/>
              </w:rPr>
            </w:pPr>
            <w:r>
              <w:rPr>
                <w:rFonts w:ascii="Arial" w:hAnsi="Arial" w:cs="Arial"/>
                <w:sz w:val="18"/>
                <w:szCs w:val="18"/>
              </w:rPr>
              <w:fldChar w:fldCharType="begin">
                <w:ffData>
                  <w:name w:val="Text83"/>
                  <w:enabled/>
                  <w:calcOnExit w:val="0"/>
                  <w:textInput>
                    <w:maxLength w:val="58"/>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6"/>
          </w:p>
        </w:tc>
        <w:tc>
          <w:tcPr>
            <w:tcW w:w="360" w:type="dxa"/>
            <w:gridSpan w:val="2"/>
          </w:tcPr>
          <w:p w:rsidR="00D30A95" w:rsidRPr="009D1161" w:rsidRDefault="00D30A95" w:rsidP="009D1161">
            <w:pPr>
              <w:rPr>
                <w:rFonts w:ascii="Arial" w:hAnsi="Arial" w:cs="Arial"/>
                <w:sz w:val="18"/>
                <w:szCs w:val="18"/>
              </w:rPr>
            </w:pPr>
          </w:p>
        </w:tc>
        <w:bookmarkStart w:id="57" w:name="Text92"/>
        <w:tc>
          <w:tcPr>
            <w:tcW w:w="5310" w:type="dxa"/>
            <w:gridSpan w:val="2"/>
            <w:tcBorders>
              <w:bottom w:val="single" w:sz="6" w:space="0" w:color="auto"/>
            </w:tcBorders>
          </w:tcPr>
          <w:p w:rsidR="00D30A95" w:rsidRPr="009D1161" w:rsidRDefault="00340719" w:rsidP="009D1161">
            <w:pPr>
              <w:rPr>
                <w:rFonts w:ascii="Arial" w:hAnsi="Arial" w:cs="Arial"/>
                <w:sz w:val="18"/>
                <w:szCs w:val="18"/>
              </w:rPr>
            </w:pPr>
            <w:r>
              <w:rPr>
                <w:rFonts w:ascii="Arial" w:hAnsi="Arial" w:cs="Arial"/>
                <w:sz w:val="18"/>
                <w:szCs w:val="18"/>
              </w:rPr>
              <w:fldChar w:fldCharType="begin">
                <w:ffData>
                  <w:name w:val="Text92"/>
                  <w:enabled/>
                  <w:calcOnExit w:val="0"/>
                  <w:textInput>
                    <w:maxLength w:val="61"/>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57"/>
          </w:p>
        </w:tc>
      </w:tr>
      <w:tr w:rsidR="00D30A95" w:rsidRPr="0079392E">
        <w:trPr>
          <w:gridAfter w:val="1"/>
          <w:wAfter w:w="36" w:type="dxa"/>
        </w:trPr>
        <w:tc>
          <w:tcPr>
            <w:tcW w:w="5310" w:type="dxa"/>
            <w:gridSpan w:val="4"/>
          </w:tcPr>
          <w:p w:rsidR="00D30A95" w:rsidRPr="009D1161" w:rsidRDefault="00D30A95" w:rsidP="009D1161">
            <w:pPr>
              <w:rPr>
                <w:rFonts w:ascii="Arial" w:hAnsi="Arial" w:cs="Arial"/>
                <w:sz w:val="11"/>
              </w:rPr>
            </w:pPr>
            <w:r w:rsidRPr="009D1161">
              <w:rPr>
                <w:rFonts w:ascii="Arial" w:hAnsi="Arial" w:cs="Arial"/>
                <w:sz w:val="11"/>
              </w:rPr>
              <w:t xml:space="preserve">Brokerage </w:t>
            </w:r>
            <w:r>
              <w:rPr>
                <w:rFonts w:ascii="Arial" w:hAnsi="Arial" w:cs="Arial"/>
                <w:sz w:val="11"/>
              </w:rPr>
              <w:t xml:space="preserve">Firm’s </w:t>
            </w:r>
            <w:r w:rsidRPr="009D1161">
              <w:rPr>
                <w:rFonts w:ascii="Arial" w:hAnsi="Arial" w:cs="Arial"/>
                <w:sz w:val="11"/>
              </w:rPr>
              <w:t>License Number</w:t>
            </w:r>
          </w:p>
        </w:tc>
        <w:tc>
          <w:tcPr>
            <w:tcW w:w="360" w:type="dxa"/>
            <w:gridSpan w:val="2"/>
          </w:tcPr>
          <w:p w:rsidR="00D30A95" w:rsidRPr="009D1161" w:rsidRDefault="00D30A95" w:rsidP="009D1161">
            <w:pPr>
              <w:rPr>
                <w:rFonts w:ascii="Arial" w:hAnsi="Arial" w:cs="Arial"/>
                <w:sz w:val="11"/>
              </w:rPr>
            </w:pPr>
          </w:p>
        </w:tc>
        <w:tc>
          <w:tcPr>
            <w:tcW w:w="5310" w:type="dxa"/>
            <w:gridSpan w:val="2"/>
          </w:tcPr>
          <w:p w:rsidR="00D30A95" w:rsidRPr="009D1161" w:rsidRDefault="00D30A95" w:rsidP="00FF1DB3">
            <w:pPr>
              <w:rPr>
                <w:rFonts w:ascii="Arial" w:hAnsi="Arial" w:cs="Arial"/>
                <w:sz w:val="11"/>
              </w:rPr>
            </w:pPr>
            <w:r w:rsidRPr="009D1161">
              <w:rPr>
                <w:rFonts w:ascii="Arial" w:hAnsi="Arial" w:cs="Arial"/>
                <w:sz w:val="11"/>
              </w:rPr>
              <w:t xml:space="preserve">Brokerage </w:t>
            </w:r>
            <w:r>
              <w:rPr>
                <w:rFonts w:ascii="Arial" w:hAnsi="Arial" w:cs="Arial"/>
                <w:sz w:val="11"/>
              </w:rPr>
              <w:t xml:space="preserve">Firm’s </w:t>
            </w:r>
            <w:r w:rsidRPr="009D1161">
              <w:rPr>
                <w:rFonts w:ascii="Arial" w:hAnsi="Arial" w:cs="Arial"/>
                <w:sz w:val="11"/>
              </w:rPr>
              <w:t>License Number</w:t>
            </w:r>
          </w:p>
        </w:tc>
      </w:tr>
      <w:tr w:rsidR="00D81516" w:rsidRPr="003B47B0">
        <w:trPr>
          <w:gridBefore w:val="1"/>
          <w:gridAfter w:val="1"/>
          <w:wBefore w:w="90" w:type="dxa"/>
          <w:wAfter w:w="36" w:type="dxa"/>
        </w:trPr>
        <w:tc>
          <w:tcPr>
            <w:tcW w:w="3330" w:type="dxa"/>
            <w:tcBorders>
              <w:bottom w:val="single" w:sz="4" w:space="0" w:color="auto"/>
            </w:tcBorders>
            <w:shd w:val="clear" w:color="auto" w:fill="auto"/>
          </w:tcPr>
          <w:p w:rsidR="00D81516" w:rsidRPr="003B47B0" w:rsidRDefault="00D81516" w:rsidP="009D1161">
            <w:pPr>
              <w:rPr>
                <w:rFonts w:ascii="Arial" w:hAnsi="Arial" w:cs="Arial"/>
                <w:sz w:val="18"/>
                <w:szCs w:val="18"/>
              </w:rPr>
            </w:pPr>
            <w:r w:rsidRPr="003B47B0">
              <w:rPr>
                <w:rFonts w:ascii="Arial" w:hAnsi="Arial" w:cs="Arial"/>
                <w:sz w:val="18"/>
                <w:szCs w:val="18"/>
              </w:rPr>
              <w:t>By:</w:t>
            </w:r>
          </w:p>
        </w:tc>
        <w:tc>
          <w:tcPr>
            <w:tcW w:w="1890" w:type="dxa"/>
            <w:gridSpan w:val="2"/>
            <w:tcBorders>
              <w:bottom w:val="single" w:sz="4" w:space="0" w:color="auto"/>
            </w:tcBorders>
            <w:shd w:val="clear" w:color="auto" w:fill="auto"/>
          </w:tcPr>
          <w:p w:rsidR="00D81516" w:rsidRPr="003B47B0" w:rsidRDefault="00D81516" w:rsidP="009D1161">
            <w:pPr>
              <w:rPr>
                <w:rFonts w:ascii="Arial" w:hAnsi="Arial" w:cs="Arial"/>
                <w:sz w:val="18"/>
                <w:szCs w:val="18"/>
              </w:rPr>
            </w:pPr>
            <w:r>
              <w:rPr>
                <w:rFonts w:cs="Arial"/>
                <w:sz w:val="18"/>
                <w:szCs w:val="18"/>
              </w:rPr>
              <w:fldChar w:fldCharType="begin">
                <w:ffData>
                  <w:name w:val="Text93"/>
                  <w:enabled/>
                  <w:calcOnExit w:val="0"/>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0" w:type="dxa"/>
            <w:gridSpan w:val="2"/>
            <w:shd w:val="clear" w:color="auto" w:fill="auto"/>
          </w:tcPr>
          <w:p w:rsidR="00D81516" w:rsidRPr="003B47B0" w:rsidRDefault="00D81516" w:rsidP="009D1161">
            <w:pPr>
              <w:rPr>
                <w:rFonts w:ascii="Arial" w:hAnsi="Arial" w:cs="Arial"/>
                <w:sz w:val="18"/>
                <w:szCs w:val="18"/>
              </w:rPr>
            </w:pPr>
          </w:p>
        </w:tc>
        <w:tc>
          <w:tcPr>
            <w:tcW w:w="3420" w:type="dxa"/>
            <w:tcBorders>
              <w:bottom w:val="single" w:sz="6" w:space="0" w:color="auto"/>
            </w:tcBorders>
            <w:shd w:val="clear" w:color="auto" w:fill="auto"/>
          </w:tcPr>
          <w:p w:rsidR="00D81516" w:rsidRPr="003B47B0" w:rsidRDefault="00D81516" w:rsidP="009D1161">
            <w:pPr>
              <w:rPr>
                <w:rFonts w:ascii="Arial" w:hAnsi="Arial" w:cs="Arial"/>
                <w:sz w:val="18"/>
                <w:szCs w:val="18"/>
              </w:rPr>
            </w:pPr>
            <w:r w:rsidRPr="003B47B0">
              <w:rPr>
                <w:rFonts w:ascii="Arial" w:hAnsi="Arial" w:cs="Arial"/>
                <w:sz w:val="18"/>
                <w:szCs w:val="18"/>
              </w:rPr>
              <w:t>By:</w:t>
            </w:r>
          </w:p>
        </w:tc>
        <w:tc>
          <w:tcPr>
            <w:tcW w:w="1890" w:type="dxa"/>
            <w:tcBorders>
              <w:bottom w:val="single" w:sz="6" w:space="0" w:color="auto"/>
            </w:tcBorders>
            <w:shd w:val="clear" w:color="auto" w:fill="auto"/>
          </w:tcPr>
          <w:p w:rsidR="00D81516" w:rsidRPr="003B47B0" w:rsidRDefault="00D81516" w:rsidP="009D1161">
            <w:pPr>
              <w:rPr>
                <w:rFonts w:ascii="Arial" w:hAnsi="Arial" w:cs="Arial"/>
                <w:sz w:val="18"/>
                <w:szCs w:val="18"/>
              </w:rPr>
            </w:pPr>
            <w:r>
              <w:rPr>
                <w:rFonts w:cs="Arial"/>
                <w:sz w:val="18"/>
                <w:szCs w:val="18"/>
              </w:rPr>
              <w:fldChar w:fldCharType="begin">
                <w:ffData>
                  <w:name w:val="Text93"/>
                  <w:enabled/>
                  <w:calcOnExit w:val="0"/>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D81516" w:rsidRPr="003B47B0">
        <w:trPr>
          <w:gridAfter w:val="1"/>
          <w:wAfter w:w="36" w:type="dxa"/>
        </w:trPr>
        <w:tc>
          <w:tcPr>
            <w:tcW w:w="3420" w:type="dxa"/>
            <w:gridSpan w:val="2"/>
            <w:shd w:val="clear" w:color="auto" w:fill="auto"/>
          </w:tcPr>
          <w:p w:rsidR="00D81516" w:rsidRPr="003B47B0" w:rsidRDefault="00D81516" w:rsidP="002A6BC8">
            <w:pPr>
              <w:rPr>
                <w:rFonts w:ascii="Arial" w:hAnsi="Arial" w:cs="Arial"/>
                <w:sz w:val="11"/>
              </w:rPr>
            </w:pPr>
            <w:r w:rsidRPr="003B47B0">
              <w:rPr>
                <w:rFonts w:ascii="Arial" w:hAnsi="Arial" w:cs="Arial"/>
                <w:sz w:val="11"/>
              </w:rPr>
              <w:t xml:space="preserve">Signature of </w:t>
            </w:r>
            <w:r>
              <w:rPr>
                <w:rFonts w:ascii="Arial" w:hAnsi="Arial" w:cs="Arial"/>
                <w:sz w:val="11"/>
              </w:rPr>
              <w:t>Selling</w:t>
            </w:r>
            <w:r w:rsidRPr="003B47B0">
              <w:rPr>
                <w:rFonts w:ascii="Arial" w:hAnsi="Arial" w:cs="Arial"/>
                <w:sz w:val="11"/>
              </w:rPr>
              <w:t xml:space="preserve"> Agent</w:t>
            </w:r>
          </w:p>
        </w:tc>
        <w:tc>
          <w:tcPr>
            <w:tcW w:w="1890" w:type="dxa"/>
            <w:gridSpan w:val="2"/>
            <w:shd w:val="clear" w:color="auto" w:fill="auto"/>
          </w:tcPr>
          <w:p w:rsidR="00D81516" w:rsidRPr="003B47B0" w:rsidRDefault="00D81516" w:rsidP="002A6BC8">
            <w:pPr>
              <w:rPr>
                <w:rFonts w:ascii="Arial" w:hAnsi="Arial" w:cs="Arial"/>
                <w:sz w:val="11"/>
              </w:rPr>
            </w:pPr>
            <w:r>
              <w:rPr>
                <w:rFonts w:ascii="Arial" w:hAnsi="Arial" w:cs="Arial"/>
                <w:sz w:val="11"/>
              </w:rPr>
              <w:t>Date Signed</w:t>
            </w:r>
          </w:p>
        </w:tc>
        <w:tc>
          <w:tcPr>
            <w:tcW w:w="360" w:type="dxa"/>
            <w:gridSpan w:val="2"/>
            <w:shd w:val="clear" w:color="auto" w:fill="auto"/>
          </w:tcPr>
          <w:p w:rsidR="00D81516" w:rsidRPr="003B47B0" w:rsidRDefault="00D81516" w:rsidP="009D1161">
            <w:pPr>
              <w:rPr>
                <w:rFonts w:ascii="Arial" w:hAnsi="Arial" w:cs="Arial"/>
                <w:sz w:val="11"/>
              </w:rPr>
            </w:pPr>
          </w:p>
        </w:tc>
        <w:tc>
          <w:tcPr>
            <w:tcW w:w="3420" w:type="dxa"/>
            <w:shd w:val="clear" w:color="auto" w:fill="auto"/>
          </w:tcPr>
          <w:p w:rsidR="00D81516" w:rsidRPr="003B47B0" w:rsidRDefault="00D81516" w:rsidP="002A6BC8">
            <w:pPr>
              <w:rPr>
                <w:rFonts w:ascii="Arial" w:hAnsi="Arial" w:cs="Arial"/>
                <w:sz w:val="11"/>
              </w:rPr>
            </w:pPr>
            <w:r w:rsidRPr="003B47B0">
              <w:rPr>
                <w:rFonts w:ascii="Arial" w:hAnsi="Arial" w:cs="Arial"/>
                <w:sz w:val="11"/>
              </w:rPr>
              <w:t xml:space="preserve">Signature of </w:t>
            </w:r>
            <w:r>
              <w:rPr>
                <w:rFonts w:ascii="Arial" w:hAnsi="Arial" w:cs="Arial"/>
                <w:sz w:val="11"/>
              </w:rPr>
              <w:t>Listing</w:t>
            </w:r>
            <w:r w:rsidRPr="003B47B0">
              <w:rPr>
                <w:rFonts w:ascii="Arial" w:hAnsi="Arial" w:cs="Arial"/>
                <w:sz w:val="11"/>
              </w:rPr>
              <w:t xml:space="preserve"> Agent</w:t>
            </w:r>
          </w:p>
        </w:tc>
        <w:tc>
          <w:tcPr>
            <w:tcW w:w="1890" w:type="dxa"/>
            <w:shd w:val="clear" w:color="auto" w:fill="auto"/>
          </w:tcPr>
          <w:p w:rsidR="00D81516" w:rsidRPr="003B47B0" w:rsidRDefault="00D81516" w:rsidP="002A6BC8">
            <w:pPr>
              <w:rPr>
                <w:rFonts w:ascii="Arial" w:hAnsi="Arial" w:cs="Arial"/>
                <w:sz w:val="11"/>
              </w:rPr>
            </w:pPr>
            <w:r>
              <w:rPr>
                <w:rFonts w:ascii="Arial" w:hAnsi="Arial" w:cs="Arial"/>
                <w:sz w:val="11"/>
              </w:rPr>
              <w:t>Date Signed</w:t>
            </w:r>
          </w:p>
        </w:tc>
      </w:tr>
      <w:bookmarkStart w:id="58" w:name="Text84"/>
      <w:tr w:rsidR="00D30A95" w:rsidRPr="003B47B0">
        <w:trPr>
          <w:gridBefore w:val="1"/>
          <w:gridAfter w:val="1"/>
          <w:wBefore w:w="90" w:type="dxa"/>
          <w:wAfter w:w="36" w:type="dxa"/>
        </w:trPr>
        <w:tc>
          <w:tcPr>
            <w:tcW w:w="3348" w:type="dxa"/>
            <w:gridSpan w:val="2"/>
            <w:tcBorders>
              <w:bottom w:val="single" w:sz="4" w:space="0" w:color="auto"/>
            </w:tcBorders>
            <w:shd w:val="clear" w:color="auto" w:fill="auto"/>
          </w:tcPr>
          <w:p w:rsidR="00D30A95" w:rsidRPr="003B47B0" w:rsidRDefault="00340719" w:rsidP="009D1161">
            <w:pPr>
              <w:rPr>
                <w:rFonts w:ascii="Arial" w:hAnsi="Arial" w:cs="Arial"/>
                <w:sz w:val="18"/>
                <w:szCs w:val="18"/>
              </w:rPr>
            </w:pPr>
            <w:r w:rsidRPr="003B47B0">
              <w:rPr>
                <w:rFonts w:ascii="Arial" w:hAnsi="Arial" w:cs="Arial"/>
                <w:sz w:val="18"/>
                <w:szCs w:val="18"/>
              </w:rPr>
              <w:fldChar w:fldCharType="begin">
                <w:ffData>
                  <w:name w:val="Text84"/>
                  <w:enabled/>
                  <w:calcOnExit w:val="0"/>
                  <w:textInput>
                    <w:maxLength w:val="58"/>
                  </w:textInput>
                </w:ffData>
              </w:fldChar>
            </w:r>
            <w:r w:rsidR="00D30A95" w:rsidRPr="003B47B0">
              <w:rPr>
                <w:rFonts w:ascii="Arial" w:hAnsi="Arial" w:cs="Arial"/>
                <w:sz w:val="18"/>
                <w:szCs w:val="18"/>
              </w:rPr>
              <w:instrText xml:space="preserve"> FORMTEXT </w:instrText>
            </w:r>
            <w:r w:rsidRPr="003B47B0">
              <w:rPr>
                <w:rFonts w:ascii="Arial" w:hAnsi="Arial" w:cs="Arial"/>
                <w:sz w:val="18"/>
                <w:szCs w:val="18"/>
              </w:rPr>
            </w:r>
            <w:r w:rsidRPr="003B47B0">
              <w:rPr>
                <w:rFonts w:ascii="Arial" w:hAnsi="Arial" w:cs="Arial"/>
                <w:sz w:val="18"/>
                <w:szCs w:val="18"/>
              </w:rPr>
              <w:fldChar w:fldCharType="separate"/>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Pr="003B47B0">
              <w:rPr>
                <w:rFonts w:ascii="Arial" w:hAnsi="Arial" w:cs="Arial"/>
                <w:sz w:val="18"/>
                <w:szCs w:val="18"/>
              </w:rPr>
              <w:fldChar w:fldCharType="end"/>
            </w:r>
            <w:bookmarkEnd w:id="58"/>
          </w:p>
        </w:tc>
        <w:bookmarkStart w:id="59" w:name="Text98"/>
        <w:tc>
          <w:tcPr>
            <w:tcW w:w="1872" w:type="dxa"/>
            <w:tcBorders>
              <w:bottom w:val="single" w:sz="4" w:space="0" w:color="auto"/>
            </w:tcBorders>
            <w:shd w:val="clear" w:color="auto" w:fill="auto"/>
          </w:tcPr>
          <w:p w:rsidR="00D30A95" w:rsidRPr="003B47B0" w:rsidRDefault="00340719" w:rsidP="009D1161">
            <w:pPr>
              <w:rPr>
                <w:rFonts w:ascii="Arial" w:hAnsi="Arial" w:cs="Arial"/>
                <w:sz w:val="18"/>
                <w:szCs w:val="18"/>
              </w:rPr>
            </w:pPr>
            <w:r w:rsidRPr="003B47B0">
              <w:rPr>
                <w:rFonts w:ascii="Arial" w:hAnsi="Arial" w:cs="Arial"/>
                <w:sz w:val="18"/>
                <w:szCs w:val="18"/>
              </w:rPr>
              <w:fldChar w:fldCharType="begin">
                <w:ffData>
                  <w:name w:val="Text98"/>
                  <w:enabled/>
                  <w:calcOnExit w:val="0"/>
                  <w:textInput>
                    <w:maxLength w:val="12"/>
                  </w:textInput>
                </w:ffData>
              </w:fldChar>
            </w:r>
            <w:r w:rsidR="00D30A95" w:rsidRPr="003B47B0">
              <w:rPr>
                <w:rFonts w:ascii="Arial" w:hAnsi="Arial" w:cs="Arial"/>
                <w:sz w:val="18"/>
                <w:szCs w:val="18"/>
              </w:rPr>
              <w:instrText xml:space="preserve"> FORMTEXT </w:instrText>
            </w:r>
            <w:r w:rsidRPr="003B47B0">
              <w:rPr>
                <w:rFonts w:ascii="Arial" w:hAnsi="Arial" w:cs="Arial"/>
                <w:sz w:val="18"/>
                <w:szCs w:val="18"/>
              </w:rPr>
            </w:r>
            <w:r w:rsidRPr="003B47B0">
              <w:rPr>
                <w:rFonts w:ascii="Arial" w:hAnsi="Arial" w:cs="Arial"/>
                <w:sz w:val="18"/>
                <w:szCs w:val="18"/>
              </w:rPr>
              <w:fldChar w:fldCharType="separate"/>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Pr="003B47B0">
              <w:rPr>
                <w:rFonts w:ascii="Arial" w:hAnsi="Arial" w:cs="Arial"/>
                <w:sz w:val="18"/>
                <w:szCs w:val="18"/>
              </w:rPr>
              <w:fldChar w:fldCharType="end"/>
            </w:r>
            <w:bookmarkEnd w:id="59"/>
          </w:p>
        </w:tc>
        <w:tc>
          <w:tcPr>
            <w:tcW w:w="360" w:type="dxa"/>
            <w:gridSpan w:val="2"/>
            <w:shd w:val="clear" w:color="auto" w:fill="auto"/>
          </w:tcPr>
          <w:p w:rsidR="00D30A95" w:rsidRPr="003B47B0" w:rsidRDefault="00D30A95" w:rsidP="009D1161">
            <w:pPr>
              <w:rPr>
                <w:rFonts w:ascii="Arial" w:hAnsi="Arial" w:cs="Arial"/>
                <w:sz w:val="18"/>
                <w:szCs w:val="18"/>
              </w:rPr>
            </w:pPr>
          </w:p>
        </w:tc>
        <w:bookmarkStart w:id="60" w:name="Text93"/>
        <w:tc>
          <w:tcPr>
            <w:tcW w:w="3420" w:type="dxa"/>
            <w:tcBorders>
              <w:bottom w:val="single" w:sz="6" w:space="0" w:color="auto"/>
            </w:tcBorders>
            <w:shd w:val="clear" w:color="auto" w:fill="auto"/>
          </w:tcPr>
          <w:p w:rsidR="00D30A95" w:rsidRPr="003B47B0" w:rsidRDefault="00340719" w:rsidP="009D1161">
            <w:pPr>
              <w:rPr>
                <w:rFonts w:ascii="Arial" w:hAnsi="Arial" w:cs="Arial"/>
                <w:sz w:val="18"/>
                <w:szCs w:val="18"/>
              </w:rPr>
            </w:pPr>
            <w:r w:rsidRPr="003B47B0">
              <w:rPr>
                <w:rFonts w:ascii="Arial" w:hAnsi="Arial" w:cs="Arial"/>
                <w:sz w:val="18"/>
                <w:szCs w:val="18"/>
              </w:rPr>
              <w:fldChar w:fldCharType="begin">
                <w:ffData>
                  <w:name w:val="Text93"/>
                  <w:enabled/>
                  <w:calcOnExit w:val="0"/>
                  <w:textInput>
                    <w:maxLength w:val="61"/>
                  </w:textInput>
                </w:ffData>
              </w:fldChar>
            </w:r>
            <w:r w:rsidR="00D30A95" w:rsidRPr="003B47B0">
              <w:rPr>
                <w:rFonts w:ascii="Arial" w:hAnsi="Arial" w:cs="Arial"/>
                <w:sz w:val="18"/>
                <w:szCs w:val="18"/>
              </w:rPr>
              <w:instrText xml:space="preserve"> FORMTEXT </w:instrText>
            </w:r>
            <w:r w:rsidRPr="003B47B0">
              <w:rPr>
                <w:rFonts w:ascii="Arial" w:hAnsi="Arial" w:cs="Arial"/>
                <w:sz w:val="18"/>
                <w:szCs w:val="18"/>
              </w:rPr>
            </w:r>
            <w:r w:rsidRPr="003B47B0">
              <w:rPr>
                <w:rFonts w:ascii="Arial" w:hAnsi="Arial" w:cs="Arial"/>
                <w:sz w:val="18"/>
                <w:szCs w:val="18"/>
              </w:rPr>
              <w:fldChar w:fldCharType="separate"/>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Pr="003B47B0">
              <w:rPr>
                <w:rFonts w:ascii="Arial" w:hAnsi="Arial" w:cs="Arial"/>
                <w:sz w:val="18"/>
                <w:szCs w:val="18"/>
              </w:rPr>
              <w:fldChar w:fldCharType="end"/>
            </w:r>
            <w:bookmarkEnd w:id="60"/>
          </w:p>
        </w:tc>
        <w:bookmarkStart w:id="61" w:name="Text99"/>
        <w:tc>
          <w:tcPr>
            <w:tcW w:w="1890" w:type="dxa"/>
            <w:tcBorders>
              <w:bottom w:val="single" w:sz="6" w:space="0" w:color="auto"/>
            </w:tcBorders>
            <w:shd w:val="clear" w:color="auto" w:fill="auto"/>
          </w:tcPr>
          <w:p w:rsidR="00D30A95" w:rsidRPr="003B47B0" w:rsidRDefault="00340719" w:rsidP="009D1161">
            <w:pPr>
              <w:rPr>
                <w:rFonts w:ascii="Arial" w:hAnsi="Arial" w:cs="Arial"/>
                <w:sz w:val="18"/>
                <w:szCs w:val="18"/>
              </w:rPr>
            </w:pPr>
            <w:r w:rsidRPr="003B47B0">
              <w:rPr>
                <w:rFonts w:ascii="Arial" w:hAnsi="Arial" w:cs="Arial"/>
                <w:sz w:val="18"/>
                <w:szCs w:val="18"/>
              </w:rPr>
              <w:fldChar w:fldCharType="begin">
                <w:ffData>
                  <w:name w:val="Text99"/>
                  <w:enabled/>
                  <w:calcOnExit w:val="0"/>
                  <w:textInput>
                    <w:maxLength w:val="12"/>
                  </w:textInput>
                </w:ffData>
              </w:fldChar>
            </w:r>
            <w:r w:rsidR="00D30A95" w:rsidRPr="003B47B0">
              <w:rPr>
                <w:rFonts w:ascii="Arial" w:hAnsi="Arial" w:cs="Arial"/>
                <w:sz w:val="18"/>
                <w:szCs w:val="18"/>
              </w:rPr>
              <w:instrText xml:space="preserve"> FORMTEXT </w:instrText>
            </w:r>
            <w:r w:rsidRPr="003B47B0">
              <w:rPr>
                <w:rFonts w:ascii="Arial" w:hAnsi="Arial" w:cs="Arial"/>
                <w:sz w:val="18"/>
                <w:szCs w:val="18"/>
              </w:rPr>
            </w:r>
            <w:r w:rsidRPr="003B47B0">
              <w:rPr>
                <w:rFonts w:ascii="Arial" w:hAnsi="Arial" w:cs="Arial"/>
                <w:sz w:val="18"/>
                <w:szCs w:val="18"/>
              </w:rPr>
              <w:fldChar w:fldCharType="separate"/>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Pr="003B47B0">
              <w:rPr>
                <w:rFonts w:ascii="Arial" w:hAnsi="Arial" w:cs="Arial"/>
                <w:sz w:val="18"/>
                <w:szCs w:val="18"/>
              </w:rPr>
              <w:fldChar w:fldCharType="end"/>
            </w:r>
            <w:bookmarkEnd w:id="61"/>
          </w:p>
        </w:tc>
      </w:tr>
      <w:tr w:rsidR="00D30A95" w:rsidRPr="003B47B0">
        <w:trPr>
          <w:gridAfter w:val="1"/>
          <w:wAfter w:w="36" w:type="dxa"/>
        </w:trPr>
        <w:tc>
          <w:tcPr>
            <w:tcW w:w="3438" w:type="dxa"/>
            <w:gridSpan w:val="3"/>
            <w:shd w:val="clear" w:color="auto" w:fill="auto"/>
          </w:tcPr>
          <w:p w:rsidR="00D30A95" w:rsidRPr="003B47B0" w:rsidRDefault="00D30A95" w:rsidP="002A6BC8">
            <w:pPr>
              <w:rPr>
                <w:rFonts w:ascii="Arial" w:hAnsi="Arial" w:cs="Arial"/>
                <w:sz w:val="11"/>
              </w:rPr>
            </w:pPr>
            <w:r w:rsidRPr="003B47B0">
              <w:rPr>
                <w:rFonts w:ascii="Arial" w:hAnsi="Arial" w:cs="Arial"/>
                <w:sz w:val="11"/>
              </w:rPr>
              <w:t xml:space="preserve">Print Name of </w:t>
            </w:r>
            <w:r w:rsidR="002A6BC8">
              <w:rPr>
                <w:rFonts w:ascii="Arial" w:hAnsi="Arial" w:cs="Arial"/>
                <w:sz w:val="11"/>
              </w:rPr>
              <w:t>Selling</w:t>
            </w:r>
            <w:r w:rsidRPr="003B47B0">
              <w:rPr>
                <w:rFonts w:ascii="Arial" w:hAnsi="Arial" w:cs="Arial"/>
                <w:sz w:val="11"/>
              </w:rPr>
              <w:t xml:space="preserve"> Agent</w:t>
            </w:r>
          </w:p>
        </w:tc>
        <w:tc>
          <w:tcPr>
            <w:tcW w:w="1872" w:type="dxa"/>
            <w:shd w:val="clear" w:color="auto" w:fill="auto"/>
          </w:tcPr>
          <w:p w:rsidR="00D30A95" w:rsidRPr="003B47B0" w:rsidRDefault="00D30A95" w:rsidP="009D1161">
            <w:pPr>
              <w:rPr>
                <w:rFonts w:ascii="Arial" w:hAnsi="Arial" w:cs="Arial"/>
                <w:sz w:val="11"/>
              </w:rPr>
            </w:pPr>
            <w:r w:rsidRPr="003B47B0">
              <w:rPr>
                <w:rFonts w:ascii="Arial" w:hAnsi="Arial" w:cs="Arial"/>
                <w:sz w:val="11"/>
              </w:rPr>
              <w:t>Ga Real Estate License No</w:t>
            </w:r>
          </w:p>
        </w:tc>
        <w:tc>
          <w:tcPr>
            <w:tcW w:w="360" w:type="dxa"/>
            <w:gridSpan w:val="2"/>
            <w:shd w:val="clear" w:color="auto" w:fill="auto"/>
          </w:tcPr>
          <w:p w:rsidR="00D30A95" w:rsidRPr="003B47B0" w:rsidRDefault="00D30A95" w:rsidP="009D1161">
            <w:pPr>
              <w:rPr>
                <w:rFonts w:ascii="Arial" w:hAnsi="Arial" w:cs="Arial"/>
                <w:sz w:val="11"/>
              </w:rPr>
            </w:pPr>
          </w:p>
        </w:tc>
        <w:tc>
          <w:tcPr>
            <w:tcW w:w="3420" w:type="dxa"/>
            <w:shd w:val="clear" w:color="auto" w:fill="auto"/>
          </w:tcPr>
          <w:p w:rsidR="00D30A95" w:rsidRPr="003B47B0" w:rsidRDefault="00D30A95" w:rsidP="002A6BC8">
            <w:pPr>
              <w:rPr>
                <w:rFonts w:ascii="Arial" w:hAnsi="Arial" w:cs="Arial"/>
                <w:sz w:val="11"/>
              </w:rPr>
            </w:pPr>
            <w:r w:rsidRPr="003B47B0">
              <w:rPr>
                <w:rFonts w:ascii="Arial" w:hAnsi="Arial" w:cs="Arial"/>
                <w:sz w:val="11"/>
              </w:rPr>
              <w:t xml:space="preserve">Print Name of </w:t>
            </w:r>
            <w:r w:rsidR="002A6BC8">
              <w:rPr>
                <w:rFonts w:ascii="Arial" w:hAnsi="Arial" w:cs="Arial"/>
                <w:sz w:val="11"/>
              </w:rPr>
              <w:t>Listing</w:t>
            </w:r>
            <w:r w:rsidRPr="003B47B0">
              <w:rPr>
                <w:rFonts w:ascii="Arial" w:hAnsi="Arial" w:cs="Arial"/>
                <w:sz w:val="11"/>
              </w:rPr>
              <w:t xml:space="preserve"> Agent</w:t>
            </w:r>
          </w:p>
        </w:tc>
        <w:tc>
          <w:tcPr>
            <w:tcW w:w="1890" w:type="dxa"/>
            <w:shd w:val="clear" w:color="auto" w:fill="auto"/>
          </w:tcPr>
          <w:p w:rsidR="00D30A95" w:rsidRPr="003B47B0" w:rsidRDefault="00D30A95" w:rsidP="00FF1DB3">
            <w:pPr>
              <w:rPr>
                <w:rFonts w:ascii="Arial" w:hAnsi="Arial" w:cs="Arial"/>
                <w:sz w:val="11"/>
              </w:rPr>
            </w:pPr>
            <w:r w:rsidRPr="003B47B0">
              <w:rPr>
                <w:rFonts w:ascii="Arial" w:hAnsi="Arial" w:cs="Arial"/>
                <w:sz w:val="11"/>
              </w:rPr>
              <w:t>Ga Real Estate License No.</w:t>
            </w:r>
          </w:p>
        </w:tc>
      </w:tr>
      <w:bookmarkStart w:id="62" w:name="Text109"/>
      <w:tr w:rsidR="00D30A95" w:rsidRPr="003B47B0">
        <w:trPr>
          <w:gridBefore w:val="1"/>
          <w:gridAfter w:val="1"/>
          <w:wBefore w:w="90" w:type="dxa"/>
          <w:wAfter w:w="36" w:type="dxa"/>
        </w:trPr>
        <w:tc>
          <w:tcPr>
            <w:tcW w:w="5220" w:type="dxa"/>
            <w:gridSpan w:val="3"/>
            <w:tcBorders>
              <w:bottom w:val="single" w:sz="4" w:space="0" w:color="auto"/>
            </w:tcBorders>
            <w:shd w:val="clear" w:color="auto" w:fill="auto"/>
          </w:tcPr>
          <w:p w:rsidR="00D30A95" w:rsidRPr="003B47B0" w:rsidRDefault="00340719" w:rsidP="009D1161">
            <w:pPr>
              <w:rPr>
                <w:rFonts w:ascii="Arial" w:hAnsi="Arial" w:cs="Arial"/>
                <w:sz w:val="18"/>
                <w:szCs w:val="18"/>
              </w:rPr>
            </w:pPr>
            <w:r w:rsidRPr="003B47B0">
              <w:rPr>
                <w:rFonts w:ascii="Arial" w:hAnsi="Arial" w:cs="Arial"/>
                <w:sz w:val="18"/>
                <w:szCs w:val="18"/>
              </w:rPr>
              <w:fldChar w:fldCharType="begin">
                <w:ffData>
                  <w:name w:val="Text109"/>
                  <w:enabled/>
                  <w:calcOnExit w:val="0"/>
                  <w:textInput>
                    <w:maxLength w:val="58"/>
                  </w:textInput>
                </w:ffData>
              </w:fldChar>
            </w:r>
            <w:r w:rsidR="00D30A95" w:rsidRPr="003B47B0">
              <w:rPr>
                <w:rFonts w:ascii="Arial" w:hAnsi="Arial" w:cs="Arial"/>
                <w:sz w:val="18"/>
                <w:szCs w:val="18"/>
              </w:rPr>
              <w:instrText xml:space="preserve"> FORMTEXT </w:instrText>
            </w:r>
            <w:r w:rsidRPr="003B47B0">
              <w:rPr>
                <w:rFonts w:ascii="Arial" w:hAnsi="Arial" w:cs="Arial"/>
                <w:sz w:val="18"/>
                <w:szCs w:val="18"/>
              </w:rPr>
            </w:r>
            <w:r w:rsidRPr="003B47B0">
              <w:rPr>
                <w:rFonts w:ascii="Arial" w:hAnsi="Arial" w:cs="Arial"/>
                <w:sz w:val="18"/>
                <w:szCs w:val="18"/>
              </w:rPr>
              <w:fldChar w:fldCharType="separate"/>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Pr="003B47B0">
              <w:rPr>
                <w:rFonts w:ascii="Arial" w:hAnsi="Arial" w:cs="Arial"/>
                <w:sz w:val="18"/>
                <w:szCs w:val="18"/>
              </w:rPr>
              <w:fldChar w:fldCharType="end"/>
            </w:r>
            <w:bookmarkEnd w:id="62"/>
          </w:p>
        </w:tc>
        <w:tc>
          <w:tcPr>
            <w:tcW w:w="360" w:type="dxa"/>
            <w:gridSpan w:val="2"/>
            <w:shd w:val="clear" w:color="auto" w:fill="auto"/>
          </w:tcPr>
          <w:p w:rsidR="00D30A95" w:rsidRPr="003B47B0" w:rsidRDefault="00D30A95" w:rsidP="009D1161">
            <w:pPr>
              <w:rPr>
                <w:rFonts w:ascii="Arial" w:hAnsi="Arial" w:cs="Arial"/>
                <w:sz w:val="18"/>
                <w:szCs w:val="18"/>
              </w:rPr>
            </w:pPr>
          </w:p>
        </w:tc>
        <w:bookmarkStart w:id="63" w:name="Text110"/>
        <w:tc>
          <w:tcPr>
            <w:tcW w:w="5310" w:type="dxa"/>
            <w:gridSpan w:val="2"/>
            <w:tcBorders>
              <w:bottom w:val="single" w:sz="6" w:space="0" w:color="auto"/>
            </w:tcBorders>
            <w:shd w:val="clear" w:color="auto" w:fill="auto"/>
          </w:tcPr>
          <w:p w:rsidR="00D30A95" w:rsidRPr="003B47B0" w:rsidRDefault="00340719" w:rsidP="009D1161">
            <w:pPr>
              <w:rPr>
                <w:rFonts w:ascii="Arial" w:hAnsi="Arial" w:cs="Arial"/>
                <w:sz w:val="18"/>
                <w:szCs w:val="18"/>
              </w:rPr>
            </w:pPr>
            <w:r w:rsidRPr="003B47B0">
              <w:rPr>
                <w:rFonts w:ascii="Arial" w:hAnsi="Arial" w:cs="Arial"/>
                <w:sz w:val="18"/>
                <w:szCs w:val="18"/>
              </w:rPr>
              <w:fldChar w:fldCharType="begin">
                <w:ffData>
                  <w:name w:val="Text110"/>
                  <w:enabled/>
                  <w:calcOnExit w:val="0"/>
                  <w:textInput>
                    <w:maxLength w:val="61"/>
                  </w:textInput>
                </w:ffData>
              </w:fldChar>
            </w:r>
            <w:r w:rsidR="00D30A95" w:rsidRPr="003B47B0">
              <w:rPr>
                <w:rFonts w:ascii="Arial" w:hAnsi="Arial" w:cs="Arial"/>
                <w:sz w:val="18"/>
                <w:szCs w:val="18"/>
              </w:rPr>
              <w:instrText xml:space="preserve"> FORMTEXT </w:instrText>
            </w:r>
            <w:r w:rsidRPr="003B47B0">
              <w:rPr>
                <w:rFonts w:ascii="Arial" w:hAnsi="Arial" w:cs="Arial"/>
                <w:sz w:val="18"/>
                <w:szCs w:val="18"/>
              </w:rPr>
            </w:r>
            <w:r w:rsidRPr="003B47B0">
              <w:rPr>
                <w:rFonts w:ascii="Arial" w:hAnsi="Arial" w:cs="Arial"/>
                <w:sz w:val="18"/>
                <w:szCs w:val="18"/>
              </w:rPr>
              <w:fldChar w:fldCharType="separate"/>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00D30A95" w:rsidRPr="003B47B0">
              <w:rPr>
                <w:rFonts w:ascii="Microsoft Sans Serif" w:hAnsi="Microsoft Sans Serif" w:cs="Microsoft Sans Serif"/>
                <w:noProof/>
                <w:sz w:val="18"/>
                <w:szCs w:val="18"/>
              </w:rPr>
              <w:t> </w:t>
            </w:r>
            <w:r w:rsidRPr="003B47B0">
              <w:rPr>
                <w:rFonts w:ascii="Arial" w:hAnsi="Arial" w:cs="Arial"/>
                <w:sz w:val="18"/>
                <w:szCs w:val="18"/>
              </w:rPr>
              <w:fldChar w:fldCharType="end"/>
            </w:r>
            <w:bookmarkEnd w:id="63"/>
          </w:p>
        </w:tc>
      </w:tr>
      <w:tr w:rsidR="00D30A95" w:rsidRPr="0079392E">
        <w:trPr>
          <w:gridAfter w:val="1"/>
          <w:wAfter w:w="36" w:type="dxa"/>
        </w:trPr>
        <w:tc>
          <w:tcPr>
            <w:tcW w:w="5310" w:type="dxa"/>
            <w:gridSpan w:val="4"/>
          </w:tcPr>
          <w:p w:rsidR="00D30A95" w:rsidRPr="009D1161" w:rsidRDefault="00D30A95" w:rsidP="009D1161">
            <w:pPr>
              <w:rPr>
                <w:rFonts w:ascii="Arial" w:hAnsi="Arial" w:cs="Arial"/>
                <w:sz w:val="11"/>
              </w:rPr>
            </w:pPr>
            <w:r>
              <w:rPr>
                <w:rFonts w:ascii="Arial" w:hAnsi="Arial" w:cs="Arial"/>
                <w:sz w:val="11"/>
              </w:rPr>
              <w:t>Brokerage Firm’s Street Address</w:t>
            </w:r>
          </w:p>
        </w:tc>
        <w:tc>
          <w:tcPr>
            <w:tcW w:w="360" w:type="dxa"/>
            <w:gridSpan w:val="2"/>
          </w:tcPr>
          <w:p w:rsidR="00D30A95" w:rsidRPr="009D1161" w:rsidRDefault="00D30A95" w:rsidP="009D1161">
            <w:pPr>
              <w:rPr>
                <w:rFonts w:ascii="Arial" w:hAnsi="Arial" w:cs="Arial"/>
                <w:sz w:val="11"/>
              </w:rPr>
            </w:pPr>
          </w:p>
        </w:tc>
        <w:tc>
          <w:tcPr>
            <w:tcW w:w="5310" w:type="dxa"/>
            <w:gridSpan w:val="2"/>
          </w:tcPr>
          <w:p w:rsidR="00D30A95" w:rsidRPr="009D1161" w:rsidRDefault="00D30A95" w:rsidP="00FF1DB3">
            <w:pPr>
              <w:rPr>
                <w:rFonts w:ascii="Arial" w:hAnsi="Arial" w:cs="Arial"/>
                <w:sz w:val="11"/>
              </w:rPr>
            </w:pPr>
            <w:r>
              <w:rPr>
                <w:rFonts w:ascii="Arial" w:hAnsi="Arial" w:cs="Arial"/>
                <w:sz w:val="11"/>
              </w:rPr>
              <w:t>Brokerage Firm’s Street Address</w:t>
            </w:r>
          </w:p>
        </w:tc>
      </w:tr>
      <w:bookmarkStart w:id="64" w:name="Text87"/>
      <w:tr w:rsidR="00D30A95" w:rsidRPr="0079392E">
        <w:trPr>
          <w:gridBefore w:val="1"/>
          <w:gridAfter w:val="1"/>
          <w:wBefore w:w="90" w:type="dxa"/>
          <w:wAfter w:w="36" w:type="dxa"/>
        </w:trPr>
        <w:tc>
          <w:tcPr>
            <w:tcW w:w="5220" w:type="dxa"/>
            <w:gridSpan w:val="3"/>
            <w:tcBorders>
              <w:bottom w:val="single" w:sz="4" w:space="0" w:color="auto"/>
            </w:tcBorders>
          </w:tcPr>
          <w:p w:rsidR="00D30A95" w:rsidRPr="009D1161" w:rsidRDefault="00340719" w:rsidP="009D1161">
            <w:pPr>
              <w:rPr>
                <w:rFonts w:ascii="Arial" w:hAnsi="Arial" w:cs="Arial"/>
                <w:sz w:val="18"/>
                <w:szCs w:val="18"/>
              </w:rPr>
            </w:pPr>
            <w:r>
              <w:rPr>
                <w:rFonts w:ascii="Arial" w:hAnsi="Arial" w:cs="Arial"/>
                <w:sz w:val="18"/>
                <w:szCs w:val="18"/>
              </w:rPr>
              <w:fldChar w:fldCharType="begin">
                <w:ffData>
                  <w:name w:val="Text87"/>
                  <w:enabled/>
                  <w:calcOnExit w:val="0"/>
                  <w:textInput>
                    <w:maxLength w:val="58"/>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64"/>
          </w:p>
        </w:tc>
        <w:tc>
          <w:tcPr>
            <w:tcW w:w="360" w:type="dxa"/>
            <w:gridSpan w:val="2"/>
          </w:tcPr>
          <w:p w:rsidR="00D30A95" w:rsidRPr="009D1161" w:rsidRDefault="00D30A95" w:rsidP="009D1161">
            <w:pPr>
              <w:rPr>
                <w:rFonts w:ascii="Arial" w:hAnsi="Arial" w:cs="Arial"/>
                <w:sz w:val="18"/>
                <w:szCs w:val="18"/>
              </w:rPr>
            </w:pPr>
          </w:p>
        </w:tc>
        <w:bookmarkStart w:id="65" w:name="Text95"/>
        <w:tc>
          <w:tcPr>
            <w:tcW w:w="5310" w:type="dxa"/>
            <w:gridSpan w:val="2"/>
            <w:tcBorders>
              <w:bottom w:val="single" w:sz="6" w:space="0" w:color="auto"/>
            </w:tcBorders>
          </w:tcPr>
          <w:p w:rsidR="00D30A95" w:rsidRPr="009D1161" w:rsidRDefault="00340719" w:rsidP="009D1161">
            <w:pPr>
              <w:rPr>
                <w:rFonts w:ascii="Arial" w:hAnsi="Arial" w:cs="Arial"/>
                <w:sz w:val="18"/>
                <w:szCs w:val="18"/>
              </w:rPr>
            </w:pPr>
            <w:r>
              <w:rPr>
                <w:rFonts w:ascii="Arial" w:hAnsi="Arial" w:cs="Arial"/>
                <w:sz w:val="18"/>
                <w:szCs w:val="18"/>
              </w:rPr>
              <w:fldChar w:fldCharType="begin">
                <w:ffData>
                  <w:name w:val="Text95"/>
                  <w:enabled/>
                  <w:calcOnExit w:val="0"/>
                  <w:textInput>
                    <w:maxLength w:val="61"/>
                  </w:textInput>
                </w:ffData>
              </w:fldChar>
            </w:r>
            <w:r w:rsidR="00D30A9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sidR="00D30A95">
              <w:rPr>
                <w:rFonts w:ascii="Microsoft Sans Serif" w:hAnsi="Microsoft Sans Serif" w:cs="Microsoft Sans Serif"/>
                <w:noProof/>
                <w:sz w:val="18"/>
                <w:szCs w:val="18"/>
              </w:rPr>
              <w:t> </w:t>
            </w:r>
            <w:r>
              <w:rPr>
                <w:rFonts w:ascii="Arial" w:hAnsi="Arial" w:cs="Arial"/>
                <w:sz w:val="18"/>
                <w:szCs w:val="18"/>
              </w:rPr>
              <w:fldChar w:fldCharType="end"/>
            </w:r>
            <w:bookmarkEnd w:id="65"/>
          </w:p>
        </w:tc>
      </w:tr>
      <w:tr w:rsidR="00D30A95">
        <w:trPr>
          <w:gridAfter w:val="1"/>
          <w:wAfter w:w="36" w:type="dxa"/>
        </w:trPr>
        <w:tc>
          <w:tcPr>
            <w:tcW w:w="5310" w:type="dxa"/>
            <w:gridSpan w:val="4"/>
          </w:tcPr>
          <w:p w:rsidR="00D30A95" w:rsidRPr="009D1161" w:rsidRDefault="00D30A95" w:rsidP="009D1161">
            <w:pPr>
              <w:rPr>
                <w:rFonts w:ascii="Arial" w:hAnsi="Arial" w:cs="Arial"/>
                <w:sz w:val="11"/>
              </w:rPr>
            </w:pPr>
            <w:r>
              <w:rPr>
                <w:rFonts w:ascii="Arial" w:hAnsi="Arial" w:cs="Arial"/>
                <w:sz w:val="11"/>
              </w:rPr>
              <w:t>Brokerage Firm’s City, State, Zip</w:t>
            </w:r>
          </w:p>
        </w:tc>
        <w:tc>
          <w:tcPr>
            <w:tcW w:w="360" w:type="dxa"/>
            <w:gridSpan w:val="2"/>
          </w:tcPr>
          <w:p w:rsidR="00D30A95" w:rsidRPr="009D1161" w:rsidRDefault="00D30A95" w:rsidP="009D1161">
            <w:pPr>
              <w:rPr>
                <w:rFonts w:ascii="Arial" w:hAnsi="Arial" w:cs="Arial"/>
                <w:sz w:val="11"/>
              </w:rPr>
            </w:pPr>
          </w:p>
        </w:tc>
        <w:tc>
          <w:tcPr>
            <w:tcW w:w="5310" w:type="dxa"/>
            <w:gridSpan w:val="2"/>
          </w:tcPr>
          <w:p w:rsidR="00D30A95" w:rsidRPr="009D1161" w:rsidRDefault="00D30A95" w:rsidP="00FF1DB3">
            <w:pPr>
              <w:rPr>
                <w:rFonts w:ascii="Arial" w:hAnsi="Arial" w:cs="Arial"/>
                <w:sz w:val="11"/>
              </w:rPr>
            </w:pPr>
            <w:r>
              <w:rPr>
                <w:rFonts w:ascii="Arial" w:hAnsi="Arial" w:cs="Arial"/>
                <w:sz w:val="11"/>
              </w:rPr>
              <w:t>Brokerage Firm’s City, State, Zip</w:t>
            </w:r>
          </w:p>
        </w:tc>
      </w:tr>
      <w:tr w:rsidR="00D30A95" w:rsidRPr="003017EB">
        <w:tblPrEx>
          <w:tblLook w:val="01E0" w:firstRow="1" w:lastRow="1" w:firstColumn="1" w:lastColumn="1" w:noHBand="0" w:noVBand="0"/>
        </w:tblPrEx>
        <w:tc>
          <w:tcPr>
            <w:tcW w:w="5508" w:type="dxa"/>
            <w:gridSpan w:val="5"/>
          </w:tcPr>
          <w:p w:rsidR="00D30A95" w:rsidRPr="008F6F32" w:rsidRDefault="00D30A95" w:rsidP="00FF1DB3">
            <w:pPr>
              <w:rPr>
                <w:rFonts w:ascii="Arial" w:hAnsi="Arial" w:cs="Arial"/>
                <w:sz w:val="20"/>
              </w:rPr>
            </w:pPr>
          </w:p>
        </w:tc>
        <w:tc>
          <w:tcPr>
            <w:tcW w:w="5508" w:type="dxa"/>
            <w:gridSpan w:val="4"/>
          </w:tcPr>
          <w:p w:rsidR="00D30A95" w:rsidRPr="008F6F32" w:rsidRDefault="00D30A95" w:rsidP="00FF1DB3">
            <w:pPr>
              <w:rPr>
                <w:rFonts w:ascii="Arial" w:hAnsi="Arial" w:cs="Arial"/>
                <w:sz w:val="20"/>
              </w:rPr>
            </w:pPr>
          </w:p>
        </w:tc>
      </w:tr>
    </w:tbl>
    <w:p w:rsidR="00D30A95" w:rsidRDefault="00D30A95">
      <w:pPr>
        <w:rPr>
          <w:rFonts w:ascii="Arial" w:hAnsi="Arial" w:cs="Arial"/>
          <w:sz w:val="20"/>
        </w:rPr>
      </w:pPr>
    </w:p>
    <w:p w:rsidR="00D30A95" w:rsidRDefault="00D30A95" w:rsidP="00F86FB7">
      <w:pPr>
        <w:jc w:val="center"/>
        <w:rPr>
          <w:rFonts w:ascii="Arial" w:hAnsi="Arial" w:cs="Arial"/>
          <w:b/>
          <w:sz w:val="20"/>
        </w:rPr>
      </w:pPr>
      <w:r w:rsidRPr="00F86FB7">
        <w:rPr>
          <w:rFonts w:ascii="Arial" w:hAnsi="Arial" w:cs="Arial"/>
          <w:b/>
          <w:sz w:val="20"/>
        </w:rPr>
        <w:t>The terms of this Agreement continue through p</w:t>
      </w:r>
      <w:r>
        <w:rPr>
          <w:rFonts w:ascii="Arial" w:hAnsi="Arial" w:cs="Arial"/>
          <w:b/>
          <w:sz w:val="20"/>
        </w:rPr>
        <w:t>age 11</w:t>
      </w:r>
      <w:r w:rsidRPr="00F86FB7">
        <w:rPr>
          <w:rFonts w:ascii="Arial" w:hAnsi="Arial" w:cs="Arial"/>
          <w:b/>
          <w:sz w:val="20"/>
        </w:rPr>
        <w:t>.</w:t>
      </w:r>
    </w:p>
    <w:p w:rsidR="00D30A95" w:rsidRPr="00E517B1" w:rsidRDefault="00D30A95" w:rsidP="00E517B1">
      <w:pPr>
        <w:rPr>
          <w:rFonts w:ascii="Arial" w:hAnsi="Arial" w:cs="Arial"/>
          <w:sz w:val="20"/>
        </w:rPr>
      </w:pPr>
    </w:p>
    <w:p w:rsidR="00D30A95" w:rsidRDefault="00D30A95" w:rsidP="00E517B1">
      <w:pPr>
        <w:rPr>
          <w:rFonts w:ascii="Arial" w:hAnsi="Arial" w:cs="Arial"/>
          <w:b/>
          <w:sz w:val="20"/>
          <w:u w:val="single"/>
        </w:rPr>
        <w:sectPr w:rsidR="00D30A9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30A95" w:rsidRPr="00B90260" w:rsidRDefault="00D30A95" w:rsidP="00E517B1">
      <w:pPr>
        <w:rPr>
          <w:rFonts w:ascii="Arial" w:hAnsi="Arial" w:cs="Arial"/>
          <w:b/>
          <w:sz w:val="12"/>
          <w:szCs w:val="12"/>
          <w:u w:val="single"/>
        </w:rPr>
      </w:pPr>
      <w:r>
        <w:rPr>
          <w:rFonts w:ascii="Arial" w:hAnsi="Arial" w:cs="Arial"/>
          <w:b/>
          <w:sz w:val="20"/>
          <w:u w:val="single"/>
        </w:rPr>
        <w:br w:type="page"/>
      </w:r>
      <w:r w:rsidRPr="00E517B1">
        <w:rPr>
          <w:rFonts w:ascii="Arial" w:hAnsi="Arial" w:cs="Arial"/>
          <w:b/>
          <w:sz w:val="20"/>
          <w:u w:val="single"/>
        </w:rPr>
        <w:t>IT IS HEREBY AGREED THAT:</w:t>
      </w:r>
    </w:p>
    <w:p w:rsidR="00D30A95" w:rsidRPr="00E517B1" w:rsidRDefault="00D30A95" w:rsidP="00E517B1">
      <w:pPr>
        <w:spacing w:line="240" w:lineRule="exact"/>
        <w:rPr>
          <w:rFonts w:ascii="Arial" w:hAnsi="Arial" w:cs="Arial"/>
          <w:b/>
          <w:sz w:val="20"/>
          <w:u w:val="single"/>
        </w:rPr>
      </w:pPr>
    </w:p>
    <w:p w:rsidR="00D30A95" w:rsidRPr="00E517B1" w:rsidRDefault="00D30A95" w:rsidP="00E517B1">
      <w:pPr>
        <w:numPr>
          <w:ilvl w:val="0"/>
          <w:numId w:val="8"/>
        </w:numPr>
        <w:spacing w:after="120" w:line="240" w:lineRule="exact"/>
        <w:jc w:val="both"/>
        <w:rPr>
          <w:rFonts w:ascii="Arial" w:hAnsi="Arial" w:cs="Arial"/>
          <w:sz w:val="20"/>
        </w:rPr>
      </w:pPr>
      <w:r w:rsidRPr="0084209B">
        <w:rPr>
          <w:rFonts w:ascii="Arial" w:hAnsi="Arial" w:cs="Arial"/>
          <w:b/>
          <w:sz w:val="20"/>
        </w:rPr>
        <w:t>Purchase of Assets</w:t>
      </w:r>
      <w:r w:rsidRPr="00E517B1">
        <w:rPr>
          <w:rFonts w:ascii="Arial" w:hAnsi="Arial" w:cs="Arial"/>
          <w:b/>
          <w:sz w:val="20"/>
        </w:rPr>
        <w:t xml:space="preserve">.  </w:t>
      </w:r>
      <w:r w:rsidRPr="00E517B1">
        <w:rPr>
          <w:rFonts w:ascii="Arial" w:hAnsi="Arial" w:cs="Arial"/>
          <w:sz w:val="20"/>
        </w:rPr>
        <w:t>In consideration of the Purchase Price and the terms and conditions set forth in this Agreement, Buyer offers and agrees to purchase from Seller the Business and the Assets, and to consummate the transactions contemplated herein (the “</w:t>
      </w:r>
      <w:r w:rsidRPr="00E517B1">
        <w:rPr>
          <w:rFonts w:ascii="Arial" w:hAnsi="Arial" w:cs="Arial"/>
          <w:b/>
          <w:sz w:val="20"/>
        </w:rPr>
        <w:t>Transactions</w:t>
      </w:r>
      <w:r w:rsidRPr="00E517B1">
        <w:rPr>
          <w:rFonts w:ascii="Arial" w:hAnsi="Arial" w:cs="Arial"/>
          <w:sz w:val="20"/>
        </w:rPr>
        <w:t>”).</w:t>
      </w:r>
    </w:p>
    <w:p w:rsidR="00D30A95" w:rsidRPr="00E517B1" w:rsidRDefault="00D30A95" w:rsidP="00E517B1">
      <w:pPr>
        <w:numPr>
          <w:ilvl w:val="0"/>
          <w:numId w:val="8"/>
        </w:numPr>
        <w:spacing w:after="120" w:line="240" w:lineRule="exact"/>
        <w:jc w:val="both"/>
        <w:rPr>
          <w:rFonts w:ascii="Arial" w:hAnsi="Arial" w:cs="Arial"/>
          <w:sz w:val="20"/>
        </w:rPr>
      </w:pPr>
      <w:r w:rsidRPr="0084209B">
        <w:rPr>
          <w:rFonts w:ascii="Arial" w:hAnsi="Arial" w:cs="Arial"/>
          <w:b/>
          <w:sz w:val="20"/>
        </w:rPr>
        <w:t>Earnest Money</w:t>
      </w:r>
      <w:r w:rsidRPr="00E517B1">
        <w:rPr>
          <w:rFonts w:ascii="Arial" w:hAnsi="Arial" w:cs="Arial"/>
          <w:sz w:val="20"/>
        </w:rPr>
        <w:t xml:space="preserve">.  Escrow Agent shall hold the Earnest Money Pursuant to an escrow agreement in the form of </w:t>
      </w:r>
      <w:r w:rsidRPr="00E517B1">
        <w:rPr>
          <w:rFonts w:ascii="Arial" w:hAnsi="Arial" w:cs="Arial"/>
          <w:b/>
          <w:sz w:val="20"/>
        </w:rPr>
        <w:t>Exhibit B</w:t>
      </w:r>
      <w:r w:rsidRPr="00E517B1">
        <w:rPr>
          <w:rFonts w:ascii="Arial" w:hAnsi="Arial" w:cs="Arial"/>
          <w:sz w:val="20"/>
        </w:rPr>
        <w:t>.  Escrow Agent shall not be required to pay earned interest on the monies placed in escrow to either party.  This Agreement is subject to cancellation by Seller in the event that any checks submitted herewith do not clear upon deposit into the Escrow Agent’s account.</w:t>
      </w:r>
    </w:p>
    <w:p w:rsidR="00D30A95" w:rsidRDefault="00D30A95" w:rsidP="00A50DC8">
      <w:pPr>
        <w:numPr>
          <w:ilvl w:val="0"/>
          <w:numId w:val="8"/>
        </w:numPr>
        <w:spacing w:line="240" w:lineRule="exact"/>
        <w:jc w:val="both"/>
        <w:rPr>
          <w:rFonts w:ascii="Arial" w:hAnsi="Arial" w:cs="Arial"/>
          <w:sz w:val="20"/>
        </w:rPr>
      </w:pPr>
      <w:r w:rsidRPr="0084209B">
        <w:rPr>
          <w:rFonts w:ascii="Arial" w:hAnsi="Arial" w:cs="Arial"/>
          <w:b/>
          <w:sz w:val="20"/>
        </w:rPr>
        <w:t>Seller Financing</w:t>
      </w:r>
      <w:r w:rsidRPr="00E517B1">
        <w:rPr>
          <w:rFonts w:ascii="Arial" w:hAnsi="Arial" w:cs="Arial"/>
          <w:sz w:val="20"/>
        </w:rPr>
        <w:t xml:space="preserve">.  Buyer shall execute a promissory note in favor of </w:t>
      </w:r>
      <w:r>
        <w:rPr>
          <w:rFonts w:ascii="Arial" w:hAnsi="Arial" w:cs="Arial"/>
          <w:sz w:val="20"/>
        </w:rPr>
        <w:t>Seller</w:t>
      </w:r>
      <w:r w:rsidRPr="00E517B1">
        <w:rPr>
          <w:rFonts w:ascii="Arial" w:hAnsi="Arial" w:cs="Arial"/>
          <w:sz w:val="20"/>
        </w:rPr>
        <w:t xml:space="preserve"> for the Seller Financing amount (the “</w:t>
      </w:r>
      <w:r w:rsidRPr="00E517B1">
        <w:rPr>
          <w:rFonts w:ascii="Arial" w:hAnsi="Arial" w:cs="Arial"/>
          <w:b/>
          <w:sz w:val="20"/>
        </w:rPr>
        <w:t>Note</w:t>
      </w:r>
      <w:r w:rsidRPr="00E517B1">
        <w:rPr>
          <w:rFonts w:ascii="Arial" w:hAnsi="Arial" w:cs="Arial"/>
          <w:sz w:val="20"/>
        </w:rPr>
        <w:t>”) and shall be subordinated to a third party lender if any.  The Note shall have the following characteristics:</w:t>
      </w:r>
    </w:p>
    <w:tbl>
      <w:tblPr>
        <w:tblpPr w:leftFromText="187" w:rightFromText="187" w:vertAnchor="text" w:horzAnchor="margin" w:tblpXSpec="center" w:tblpY="131"/>
        <w:tblW w:w="0" w:type="auto"/>
        <w:tblLook w:val="01E0" w:firstRow="1" w:lastRow="1" w:firstColumn="1" w:lastColumn="1" w:noHBand="0" w:noVBand="0"/>
      </w:tblPr>
      <w:tblGrid>
        <w:gridCol w:w="540"/>
        <w:gridCol w:w="720"/>
        <w:gridCol w:w="360"/>
        <w:gridCol w:w="900"/>
        <w:gridCol w:w="720"/>
        <w:gridCol w:w="360"/>
        <w:gridCol w:w="6120"/>
      </w:tblGrid>
      <w:tr w:rsidR="00D30A95">
        <w:trPr>
          <w:trHeight w:val="288"/>
        </w:trPr>
        <w:tc>
          <w:tcPr>
            <w:tcW w:w="1260" w:type="dxa"/>
            <w:gridSpan w:val="2"/>
            <w:vAlign w:val="bottom"/>
          </w:tcPr>
          <w:p w:rsidR="00D30A95" w:rsidRPr="008F6F32" w:rsidRDefault="00D30A95" w:rsidP="008F6F32">
            <w:pPr>
              <w:tabs>
                <w:tab w:val="left" w:pos="252"/>
              </w:tabs>
              <w:rPr>
                <w:rFonts w:ascii="Arial" w:hAnsi="Arial" w:cs="Arial"/>
                <w:sz w:val="20"/>
              </w:rPr>
            </w:pPr>
            <w:r w:rsidRPr="008F6F32">
              <w:rPr>
                <w:rFonts w:ascii="Arial" w:hAnsi="Arial" w:cs="Arial"/>
                <w:b/>
                <w:sz w:val="20"/>
              </w:rPr>
              <w:t>A</w:t>
            </w:r>
            <w:r w:rsidRPr="008F6F32">
              <w:rPr>
                <w:rFonts w:ascii="Arial" w:hAnsi="Arial" w:cs="Arial"/>
                <w:sz w:val="20"/>
              </w:rPr>
              <w:t>.</w:t>
            </w:r>
            <w:r w:rsidRPr="008F6F32">
              <w:rPr>
                <w:rFonts w:ascii="Arial" w:hAnsi="Arial" w:cs="Arial"/>
                <w:sz w:val="20"/>
              </w:rPr>
              <w:tab/>
              <w:t>Term</w:t>
            </w:r>
          </w:p>
        </w:tc>
        <w:bookmarkStart w:id="66" w:name="Text100"/>
        <w:tc>
          <w:tcPr>
            <w:tcW w:w="8460" w:type="dxa"/>
            <w:gridSpan w:val="5"/>
            <w:tcBorders>
              <w:bottom w:val="single" w:sz="4" w:space="0" w:color="auto"/>
            </w:tcBorders>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Text100"/>
                  <w:enabled/>
                  <w:calcOnExit w:val="0"/>
                  <w:textInput>
                    <w:maxLength w:val="9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66"/>
          </w:p>
        </w:tc>
      </w:tr>
      <w:tr w:rsidR="00D30A95">
        <w:trPr>
          <w:trHeight w:val="288"/>
        </w:trPr>
        <w:tc>
          <w:tcPr>
            <w:tcW w:w="2520" w:type="dxa"/>
            <w:gridSpan w:val="4"/>
            <w:vAlign w:val="bottom"/>
          </w:tcPr>
          <w:p w:rsidR="00D30A95" w:rsidRPr="008F6F32" w:rsidRDefault="00D30A95" w:rsidP="008F6F32">
            <w:pPr>
              <w:tabs>
                <w:tab w:val="left" w:pos="252"/>
              </w:tabs>
              <w:rPr>
                <w:rFonts w:ascii="Arial" w:hAnsi="Arial" w:cs="Arial"/>
                <w:sz w:val="20"/>
              </w:rPr>
            </w:pPr>
            <w:r w:rsidRPr="008F6F32">
              <w:rPr>
                <w:rFonts w:ascii="Arial" w:hAnsi="Arial" w:cs="Arial"/>
                <w:b/>
                <w:sz w:val="20"/>
              </w:rPr>
              <w:t>B.</w:t>
            </w:r>
            <w:r w:rsidRPr="008F6F32">
              <w:rPr>
                <w:rFonts w:ascii="Arial" w:hAnsi="Arial" w:cs="Arial"/>
                <w:sz w:val="20"/>
              </w:rPr>
              <w:tab/>
              <w:t>Interest Rate (Annual)</w:t>
            </w:r>
          </w:p>
        </w:tc>
        <w:bookmarkStart w:id="67" w:name="Text101"/>
        <w:tc>
          <w:tcPr>
            <w:tcW w:w="7200" w:type="dxa"/>
            <w:gridSpan w:val="3"/>
            <w:tcBorders>
              <w:bottom w:val="single" w:sz="4" w:space="0" w:color="auto"/>
            </w:tcBorders>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Text101"/>
                  <w:enabled/>
                  <w:calcOnExit w:val="0"/>
                  <w:textInput>
                    <w:maxLength w:val="78"/>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67"/>
          </w:p>
        </w:tc>
      </w:tr>
      <w:tr w:rsidR="00D30A95">
        <w:trPr>
          <w:trHeight w:val="288"/>
        </w:trPr>
        <w:tc>
          <w:tcPr>
            <w:tcW w:w="3600" w:type="dxa"/>
            <w:gridSpan w:val="6"/>
            <w:vAlign w:val="bottom"/>
          </w:tcPr>
          <w:p w:rsidR="00D30A95" w:rsidRPr="008F6F32" w:rsidRDefault="00D30A95" w:rsidP="008F6F32">
            <w:pPr>
              <w:tabs>
                <w:tab w:val="left" w:pos="252"/>
              </w:tabs>
              <w:rPr>
                <w:rFonts w:ascii="Arial" w:hAnsi="Arial" w:cs="Arial"/>
                <w:sz w:val="20"/>
              </w:rPr>
            </w:pPr>
            <w:r w:rsidRPr="008F6F32">
              <w:rPr>
                <w:rFonts w:ascii="Arial" w:hAnsi="Arial" w:cs="Arial"/>
                <w:b/>
                <w:sz w:val="20"/>
              </w:rPr>
              <w:t>C.</w:t>
            </w:r>
            <w:r w:rsidRPr="008F6F32">
              <w:rPr>
                <w:rFonts w:ascii="Arial" w:hAnsi="Arial" w:cs="Arial"/>
                <w:sz w:val="20"/>
              </w:rPr>
              <w:tab/>
              <w:t>Period of Payment (e.g., monthly)</w:t>
            </w:r>
          </w:p>
        </w:tc>
        <w:bookmarkStart w:id="68" w:name="Text102"/>
        <w:tc>
          <w:tcPr>
            <w:tcW w:w="6120" w:type="dxa"/>
            <w:tcBorders>
              <w:bottom w:val="single" w:sz="4" w:space="0" w:color="auto"/>
            </w:tcBorders>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Text102"/>
                  <w:enabled/>
                  <w:calcOnExit w:val="0"/>
                  <w:textInput>
                    <w:maxLength w:val="7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68"/>
          </w:p>
        </w:tc>
      </w:tr>
      <w:tr w:rsidR="00D30A95">
        <w:trPr>
          <w:trHeight w:val="288"/>
        </w:trPr>
        <w:tc>
          <w:tcPr>
            <w:tcW w:w="3240" w:type="dxa"/>
            <w:gridSpan w:val="5"/>
            <w:vAlign w:val="bottom"/>
          </w:tcPr>
          <w:p w:rsidR="00D30A95" w:rsidRPr="008F6F32" w:rsidRDefault="00D30A95" w:rsidP="008F6F32">
            <w:pPr>
              <w:tabs>
                <w:tab w:val="left" w:pos="252"/>
              </w:tabs>
              <w:rPr>
                <w:rFonts w:ascii="Arial" w:hAnsi="Arial" w:cs="Arial"/>
                <w:sz w:val="20"/>
              </w:rPr>
            </w:pPr>
            <w:r w:rsidRPr="008F6F32">
              <w:rPr>
                <w:rFonts w:ascii="Arial" w:hAnsi="Arial" w:cs="Arial"/>
                <w:b/>
                <w:sz w:val="20"/>
              </w:rPr>
              <w:t>D.</w:t>
            </w:r>
            <w:r w:rsidRPr="008F6F32">
              <w:rPr>
                <w:rFonts w:ascii="Arial" w:hAnsi="Arial" w:cs="Arial"/>
                <w:sz w:val="20"/>
              </w:rPr>
              <w:tab/>
              <w:t>Amount of Payment per Period</w:t>
            </w:r>
          </w:p>
        </w:tc>
        <w:bookmarkStart w:id="69" w:name="Text50"/>
        <w:tc>
          <w:tcPr>
            <w:tcW w:w="6480" w:type="dxa"/>
            <w:gridSpan w:val="2"/>
            <w:tcBorders>
              <w:bottom w:val="single" w:sz="4" w:space="0" w:color="auto"/>
            </w:tcBorders>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Text50"/>
                  <w:enabled/>
                  <w:calcOnExit w:val="0"/>
                  <w:textInput>
                    <w:maxLength w:val="7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69"/>
          </w:p>
        </w:tc>
      </w:tr>
      <w:tr w:rsidR="00D30A95">
        <w:trPr>
          <w:trHeight w:val="288"/>
        </w:trPr>
        <w:tc>
          <w:tcPr>
            <w:tcW w:w="1620" w:type="dxa"/>
            <w:gridSpan w:val="3"/>
            <w:vAlign w:val="bottom"/>
          </w:tcPr>
          <w:p w:rsidR="00D30A95" w:rsidRPr="008F6F32" w:rsidRDefault="00D30A95" w:rsidP="008F6F32">
            <w:pPr>
              <w:tabs>
                <w:tab w:val="left" w:pos="252"/>
              </w:tabs>
              <w:rPr>
                <w:rFonts w:ascii="Arial" w:hAnsi="Arial" w:cs="Arial"/>
                <w:sz w:val="20"/>
              </w:rPr>
            </w:pPr>
            <w:r w:rsidRPr="008F6F32">
              <w:rPr>
                <w:rFonts w:ascii="Arial" w:hAnsi="Arial" w:cs="Arial"/>
                <w:b/>
                <w:sz w:val="20"/>
              </w:rPr>
              <w:t>E.</w:t>
            </w:r>
            <w:r w:rsidRPr="008F6F32">
              <w:rPr>
                <w:rFonts w:ascii="Arial" w:hAnsi="Arial" w:cs="Arial"/>
                <w:sz w:val="20"/>
              </w:rPr>
              <w:tab/>
              <w:t>Other Terms</w:t>
            </w:r>
          </w:p>
        </w:tc>
        <w:bookmarkStart w:id="70" w:name="Text103"/>
        <w:tc>
          <w:tcPr>
            <w:tcW w:w="8100" w:type="dxa"/>
            <w:gridSpan w:val="4"/>
            <w:tcBorders>
              <w:bottom w:val="single" w:sz="4" w:space="0" w:color="auto"/>
            </w:tcBorders>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Text103"/>
                  <w:enabled/>
                  <w:calcOnExit w:val="0"/>
                  <w:textInput>
                    <w:maxLength w:val="89"/>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70"/>
          </w:p>
        </w:tc>
      </w:tr>
      <w:tr w:rsidR="00D30A95">
        <w:trPr>
          <w:trHeight w:val="288"/>
        </w:trPr>
        <w:tc>
          <w:tcPr>
            <w:tcW w:w="9720" w:type="dxa"/>
            <w:gridSpan w:val="7"/>
            <w:vAlign w:val="bottom"/>
          </w:tcPr>
          <w:p w:rsidR="00D30A95" w:rsidRPr="008F6F32" w:rsidRDefault="00D30A95" w:rsidP="008F6F32">
            <w:pPr>
              <w:tabs>
                <w:tab w:val="left" w:pos="252"/>
              </w:tabs>
              <w:rPr>
                <w:rFonts w:ascii="Arial" w:hAnsi="Arial" w:cs="Arial"/>
                <w:sz w:val="20"/>
              </w:rPr>
            </w:pPr>
            <w:r w:rsidRPr="008F6F32">
              <w:rPr>
                <w:rFonts w:ascii="Arial" w:hAnsi="Arial" w:cs="Arial"/>
                <w:b/>
                <w:sz w:val="20"/>
              </w:rPr>
              <w:t>F.</w:t>
            </w:r>
            <w:r w:rsidRPr="008F6F32">
              <w:rPr>
                <w:rFonts w:ascii="Arial" w:hAnsi="Arial" w:cs="Arial"/>
                <w:sz w:val="20"/>
              </w:rPr>
              <w:tab/>
              <w:t>The Note will be Secured by [check the appropriate box(es)]:</w:t>
            </w:r>
          </w:p>
        </w:tc>
      </w:tr>
      <w:bookmarkStart w:id="71" w:name="Check1"/>
      <w:tr w:rsidR="00D30A95">
        <w:trPr>
          <w:trHeight w:val="288"/>
        </w:trPr>
        <w:tc>
          <w:tcPr>
            <w:tcW w:w="540" w:type="dxa"/>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Check1"/>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71"/>
          </w:p>
        </w:tc>
        <w:tc>
          <w:tcPr>
            <w:tcW w:w="8640" w:type="dxa"/>
            <w:gridSpan w:val="6"/>
            <w:vAlign w:val="bottom"/>
          </w:tcPr>
          <w:p w:rsidR="00D30A95" w:rsidRPr="008F6F32" w:rsidRDefault="00D30A95" w:rsidP="008F6F32">
            <w:pPr>
              <w:rPr>
                <w:rFonts w:ascii="Arial" w:hAnsi="Arial" w:cs="Arial"/>
                <w:sz w:val="20"/>
              </w:rPr>
            </w:pPr>
            <w:r w:rsidRPr="008F6F32">
              <w:rPr>
                <w:rFonts w:ascii="Arial" w:hAnsi="Arial" w:cs="Arial"/>
                <w:sz w:val="20"/>
              </w:rPr>
              <w:t>a personal guaranty of the equity owners of the Buyer</w:t>
            </w:r>
          </w:p>
        </w:tc>
      </w:tr>
      <w:bookmarkStart w:id="72" w:name="Check2"/>
      <w:tr w:rsidR="00D30A95">
        <w:trPr>
          <w:trHeight w:val="288"/>
        </w:trPr>
        <w:tc>
          <w:tcPr>
            <w:tcW w:w="540" w:type="dxa"/>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Check2"/>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72"/>
          </w:p>
        </w:tc>
        <w:tc>
          <w:tcPr>
            <w:tcW w:w="8640" w:type="dxa"/>
            <w:gridSpan w:val="6"/>
            <w:vAlign w:val="bottom"/>
          </w:tcPr>
          <w:p w:rsidR="00D30A95" w:rsidRPr="008F6F32" w:rsidRDefault="00D30A95" w:rsidP="008F6F32">
            <w:pPr>
              <w:rPr>
                <w:rFonts w:ascii="Arial" w:hAnsi="Arial" w:cs="Arial"/>
                <w:sz w:val="20"/>
              </w:rPr>
            </w:pPr>
            <w:r w:rsidRPr="008F6F32">
              <w:rPr>
                <w:rFonts w:ascii="Arial" w:hAnsi="Arial" w:cs="Arial"/>
                <w:sz w:val="20"/>
              </w:rPr>
              <w:t>a perfected security interest in the Assets and the proceeds of the Assets</w:t>
            </w:r>
          </w:p>
        </w:tc>
      </w:tr>
      <w:bookmarkStart w:id="73" w:name="Check3"/>
      <w:tr w:rsidR="00D30A95">
        <w:trPr>
          <w:trHeight w:val="288"/>
        </w:trPr>
        <w:tc>
          <w:tcPr>
            <w:tcW w:w="540" w:type="dxa"/>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Check3"/>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73"/>
          </w:p>
        </w:tc>
        <w:tc>
          <w:tcPr>
            <w:tcW w:w="8640" w:type="dxa"/>
            <w:gridSpan w:val="6"/>
            <w:vAlign w:val="bottom"/>
          </w:tcPr>
          <w:p w:rsidR="00D30A95" w:rsidRPr="008F6F32" w:rsidRDefault="00D30A95" w:rsidP="008F6F32">
            <w:pPr>
              <w:rPr>
                <w:rFonts w:ascii="Arial" w:hAnsi="Arial" w:cs="Arial"/>
                <w:sz w:val="20"/>
              </w:rPr>
            </w:pPr>
            <w:r w:rsidRPr="008F6F32">
              <w:rPr>
                <w:rFonts w:ascii="Arial" w:hAnsi="Arial" w:cs="Arial"/>
                <w:sz w:val="20"/>
              </w:rPr>
              <w:t>after acquired assets of the Business as operated by Buyer</w:t>
            </w:r>
          </w:p>
        </w:tc>
      </w:tr>
      <w:bookmarkStart w:id="74" w:name="Check4"/>
      <w:tr w:rsidR="00D30A95">
        <w:trPr>
          <w:trHeight w:val="288"/>
        </w:trPr>
        <w:tc>
          <w:tcPr>
            <w:tcW w:w="540" w:type="dxa"/>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Check4"/>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74"/>
          </w:p>
        </w:tc>
        <w:tc>
          <w:tcPr>
            <w:tcW w:w="720" w:type="dxa"/>
            <w:gridSpan w:val="2"/>
            <w:vAlign w:val="bottom"/>
          </w:tcPr>
          <w:p w:rsidR="00D30A95" w:rsidRPr="008F6F32" w:rsidRDefault="00D30A95" w:rsidP="008F6F32">
            <w:pPr>
              <w:rPr>
                <w:rFonts w:ascii="Arial" w:hAnsi="Arial" w:cs="Arial"/>
                <w:sz w:val="20"/>
              </w:rPr>
            </w:pPr>
            <w:r w:rsidRPr="008F6F32">
              <w:rPr>
                <w:rFonts w:ascii="Arial" w:hAnsi="Arial" w:cs="Arial"/>
                <w:sz w:val="20"/>
              </w:rPr>
              <w:t>Other</w:t>
            </w:r>
          </w:p>
        </w:tc>
        <w:bookmarkStart w:id="75" w:name="Text104"/>
        <w:tc>
          <w:tcPr>
            <w:tcW w:w="7920" w:type="dxa"/>
            <w:gridSpan w:val="4"/>
            <w:tcBorders>
              <w:bottom w:val="single" w:sz="4" w:space="0" w:color="auto"/>
            </w:tcBorders>
            <w:vAlign w:val="bottom"/>
          </w:tcPr>
          <w:p w:rsidR="00D30A95" w:rsidRPr="008F6F32" w:rsidRDefault="00340719" w:rsidP="008F6F32">
            <w:pPr>
              <w:rPr>
                <w:rFonts w:ascii="Arial" w:hAnsi="Arial" w:cs="Arial"/>
                <w:sz w:val="20"/>
              </w:rPr>
            </w:pPr>
            <w:r w:rsidRPr="008F6F32">
              <w:rPr>
                <w:rFonts w:ascii="Arial" w:hAnsi="Arial" w:cs="Arial"/>
                <w:sz w:val="20"/>
              </w:rPr>
              <w:fldChar w:fldCharType="begin">
                <w:ffData>
                  <w:name w:val="Text104"/>
                  <w:enabled/>
                  <w:calcOnExit w:val="0"/>
                  <w:textInput>
                    <w:maxLength w:val="86"/>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75"/>
          </w:p>
        </w:tc>
      </w:tr>
      <w:tr w:rsidR="00D30A95">
        <w:trPr>
          <w:trHeight w:val="288"/>
        </w:trPr>
        <w:tc>
          <w:tcPr>
            <w:tcW w:w="9720" w:type="dxa"/>
            <w:gridSpan w:val="7"/>
            <w:vAlign w:val="bottom"/>
          </w:tcPr>
          <w:p w:rsidR="00D30A95" w:rsidRPr="008F6F32" w:rsidRDefault="00D30A95" w:rsidP="008F6F32">
            <w:pPr>
              <w:tabs>
                <w:tab w:val="left" w:pos="360"/>
              </w:tabs>
              <w:rPr>
                <w:rFonts w:ascii="Arial" w:hAnsi="Arial" w:cs="Arial"/>
                <w:b/>
                <w:sz w:val="12"/>
                <w:szCs w:val="12"/>
              </w:rPr>
            </w:pPr>
          </w:p>
          <w:p w:rsidR="00D30A95" w:rsidRPr="008F6F32" w:rsidRDefault="00D30A95" w:rsidP="008F6F32">
            <w:pPr>
              <w:tabs>
                <w:tab w:val="left" w:pos="360"/>
              </w:tabs>
              <w:rPr>
                <w:rFonts w:ascii="Arial" w:hAnsi="Arial" w:cs="Arial"/>
                <w:sz w:val="20"/>
              </w:rPr>
            </w:pPr>
            <w:r w:rsidRPr="008F6F32">
              <w:rPr>
                <w:rFonts w:ascii="Arial" w:hAnsi="Arial" w:cs="Arial"/>
                <w:b/>
                <w:sz w:val="20"/>
              </w:rPr>
              <w:t>G.</w:t>
            </w:r>
            <w:r w:rsidRPr="008F6F32">
              <w:rPr>
                <w:rFonts w:ascii="Arial" w:hAnsi="Arial" w:cs="Arial"/>
                <w:sz w:val="20"/>
              </w:rPr>
              <w:tab/>
              <w:t>If the Note is to be secured as indicated above, Buyer agrees to execute and deliver to Seller a security agreement (the “</w:t>
            </w:r>
            <w:r w:rsidRPr="008F6F32">
              <w:rPr>
                <w:rFonts w:ascii="Arial" w:hAnsi="Arial" w:cs="Arial"/>
                <w:b/>
                <w:sz w:val="20"/>
              </w:rPr>
              <w:t>Security Agreement</w:t>
            </w:r>
            <w:r w:rsidRPr="008F6F32">
              <w:rPr>
                <w:rFonts w:ascii="Arial" w:hAnsi="Arial" w:cs="Arial"/>
                <w:sz w:val="20"/>
              </w:rPr>
              <w:t>”) that will include, at a minimum, a provision that the security interest granted thereby will be subordinate to (i) any existing liens on the Assets assumed by Buyer, but only to the extent of Assumed Liabilities (as hereafter defined) and (ii) any Third-Party Financing.</w:t>
            </w:r>
          </w:p>
          <w:p w:rsidR="00D30A95" w:rsidRPr="008F6F32" w:rsidRDefault="00D30A95" w:rsidP="008F6F32">
            <w:pPr>
              <w:tabs>
                <w:tab w:val="left" w:pos="360"/>
              </w:tabs>
              <w:rPr>
                <w:rFonts w:ascii="Arial" w:hAnsi="Arial" w:cs="Arial"/>
                <w:sz w:val="20"/>
              </w:rPr>
            </w:pPr>
          </w:p>
        </w:tc>
      </w:tr>
    </w:tbl>
    <w:p w:rsidR="00D30A95" w:rsidRDefault="00D30A95" w:rsidP="00E517B1">
      <w:pPr>
        <w:numPr>
          <w:ilvl w:val="0"/>
          <w:numId w:val="8"/>
        </w:numPr>
        <w:spacing w:after="120" w:line="240" w:lineRule="exact"/>
        <w:jc w:val="both"/>
        <w:rPr>
          <w:rFonts w:ascii="Arial" w:hAnsi="Arial" w:cs="Arial"/>
          <w:b/>
          <w:sz w:val="20"/>
        </w:rPr>
      </w:pPr>
      <w:r w:rsidRPr="00B90260">
        <w:rPr>
          <w:rFonts w:ascii="Arial" w:hAnsi="Arial" w:cs="Arial"/>
          <w:b/>
          <w:sz w:val="20"/>
        </w:rPr>
        <w:t>Third Party Financing</w:t>
      </w:r>
    </w:p>
    <w:p w:rsidR="00D30A95" w:rsidRPr="009D51FB" w:rsidRDefault="00D30A95" w:rsidP="009D51FB">
      <w:pPr>
        <w:numPr>
          <w:ilvl w:val="1"/>
          <w:numId w:val="8"/>
        </w:numPr>
        <w:tabs>
          <w:tab w:val="left" w:pos="4680"/>
          <w:tab w:val="left" w:pos="4860"/>
          <w:tab w:val="left" w:pos="5580"/>
          <w:tab w:val="left" w:pos="9000"/>
          <w:tab w:val="left" w:pos="9720"/>
        </w:tabs>
        <w:spacing w:after="120" w:line="240" w:lineRule="exact"/>
        <w:jc w:val="both"/>
        <w:rPr>
          <w:rFonts w:ascii="Arial" w:hAnsi="Arial" w:cs="Arial"/>
          <w:sz w:val="20"/>
        </w:rPr>
      </w:pPr>
      <w:r w:rsidRPr="009D51FB">
        <w:rPr>
          <w:rFonts w:ascii="Arial" w:hAnsi="Arial" w:cs="Arial"/>
          <w:sz w:val="20"/>
        </w:rPr>
        <w:t xml:space="preserve">This Agreement is conditioned upon Buyer's ability to obtain a loan of not less than the Third Party Financing amount at an interest rate not to exceed </w:t>
      </w:r>
      <w:r>
        <w:rPr>
          <w:rFonts w:ascii="Arial" w:hAnsi="Arial" w:cs="Arial"/>
          <w:sz w:val="20"/>
          <w:u w:val="single"/>
        </w:rPr>
        <w:tab/>
      </w:r>
      <w:r>
        <w:rPr>
          <w:rFonts w:ascii="Arial" w:hAnsi="Arial" w:cs="Arial"/>
          <w:sz w:val="20"/>
          <w:u w:val="single"/>
        </w:rPr>
        <w:tab/>
      </w:r>
      <w:bookmarkStart w:id="76" w:name="Text53"/>
      <w:r w:rsidR="00340719">
        <w:rPr>
          <w:rFonts w:ascii="Arial" w:hAnsi="Arial" w:cs="Arial"/>
          <w:sz w:val="20"/>
          <w:u w:val="single"/>
        </w:rPr>
        <w:fldChar w:fldCharType="begin">
          <w:ffData>
            <w:name w:val="Text53"/>
            <w:enabled/>
            <w:calcOnExit w:val="0"/>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76"/>
      <w:r>
        <w:rPr>
          <w:rFonts w:ascii="Arial" w:hAnsi="Arial" w:cs="Arial"/>
          <w:sz w:val="20"/>
          <w:u w:val="single"/>
        </w:rPr>
        <w:tab/>
      </w:r>
      <w:r w:rsidRPr="009D51FB">
        <w:rPr>
          <w:rFonts w:ascii="Arial" w:hAnsi="Arial" w:cs="Arial"/>
          <w:sz w:val="20"/>
        </w:rPr>
        <w:t xml:space="preserve">% per year for a term not to exceed </w:t>
      </w:r>
      <w:r>
        <w:rPr>
          <w:rFonts w:ascii="Arial" w:hAnsi="Arial" w:cs="Arial"/>
          <w:sz w:val="20"/>
          <w:u w:val="single"/>
        </w:rPr>
        <w:tab/>
      </w:r>
      <w:bookmarkStart w:id="77" w:name="Text54"/>
      <w:r w:rsidR="00340719">
        <w:rPr>
          <w:rFonts w:ascii="Arial" w:hAnsi="Arial" w:cs="Arial"/>
          <w:sz w:val="20"/>
          <w:u w:val="single"/>
        </w:rPr>
        <w:fldChar w:fldCharType="begin">
          <w:ffData>
            <w:name w:val="Text54"/>
            <w:enabled/>
            <w:calcOnExit w:val="0"/>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77"/>
      <w:r>
        <w:rPr>
          <w:rFonts w:ascii="Arial" w:hAnsi="Arial" w:cs="Arial"/>
          <w:sz w:val="20"/>
          <w:u w:val="single"/>
        </w:rPr>
        <w:tab/>
      </w:r>
      <w:r w:rsidRPr="009D51FB">
        <w:rPr>
          <w:rFonts w:ascii="Arial" w:hAnsi="Arial" w:cs="Arial"/>
          <w:sz w:val="20"/>
        </w:rPr>
        <w:t xml:space="preserve">years (the </w:t>
      </w:r>
      <w:r w:rsidRPr="009D51FB">
        <w:rPr>
          <w:rFonts w:ascii="Arial" w:hAnsi="Arial" w:cs="Arial"/>
          <w:b/>
          <w:sz w:val="20"/>
        </w:rPr>
        <w:t>Financing Contingency</w:t>
      </w:r>
      <w:r w:rsidRPr="009D51FB">
        <w:rPr>
          <w:rFonts w:ascii="Arial" w:hAnsi="Arial" w:cs="Arial"/>
          <w:sz w:val="20"/>
        </w:rPr>
        <w:t>)</w:t>
      </w:r>
      <w:r>
        <w:rPr>
          <w:rFonts w:ascii="Arial" w:hAnsi="Arial" w:cs="Arial"/>
          <w:sz w:val="20"/>
        </w:rPr>
        <w:t>;</w:t>
      </w:r>
    </w:p>
    <w:p w:rsidR="00D30A95" w:rsidRPr="009D51FB" w:rsidRDefault="00D30A95" w:rsidP="009D51FB">
      <w:pPr>
        <w:numPr>
          <w:ilvl w:val="1"/>
          <w:numId w:val="8"/>
        </w:numPr>
        <w:tabs>
          <w:tab w:val="left" w:pos="7560"/>
          <w:tab w:val="left" w:pos="8280"/>
        </w:tabs>
        <w:spacing w:after="120" w:line="240" w:lineRule="exact"/>
        <w:jc w:val="both"/>
        <w:rPr>
          <w:rFonts w:ascii="Arial" w:hAnsi="Arial" w:cs="Arial"/>
          <w:sz w:val="20"/>
        </w:rPr>
      </w:pPr>
      <w:r w:rsidRPr="009D51FB">
        <w:rPr>
          <w:rFonts w:ascii="Arial" w:hAnsi="Arial" w:cs="Arial"/>
          <w:sz w:val="20"/>
        </w:rPr>
        <w:t xml:space="preserve">Buyer shall: (a) make application for a Third Party Financing loan within </w:t>
      </w:r>
      <w:r>
        <w:rPr>
          <w:rFonts w:ascii="Arial" w:hAnsi="Arial" w:cs="Arial"/>
          <w:sz w:val="20"/>
          <w:u w:val="single"/>
        </w:rPr>
        <w:tab/>
      </w:r>
      <w:bookmarkStart w:id="78" w:name="Text55"/>
      <w:r w:rsidR="00340719">
        <w:rPr>
          <w:rFonts w:ascii="Arial" w:hAnsi="Arial" w:cs="Arial"/>
          <w:sz w:val="20"/>
          <w:u w:val="single"/>
        </w:rPr>
        <w:fldChar w:fldCharType="begin">
          <w:ffData>
            <w:name w:val="Text55"/>
            <w:enabled/>
            <w:calcOnExit w:val="0"/>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78"/>
      <w:r>
        <w:rPr>
          <w:rFonts w:ascii="Arial" w:hAnsi="Arial" w:cs="Arial"/>
          <w:sz w:val="20"/>
          <w:u w:val="single"/>
        </w:rPr>
        <w:tab/>
      </w:r>
      <w:r w:rsidRPr="009D51FB">
        <w:rPr>
          <w:rFonts w:ascii="Arial" w:hAnsi="Arial" w:cs="Arial"/>
          <w:sz w:val="20"/>
        </w:rPr>
        <w:t xml:space="preserve"> days from the Binding Agreement Date; (b) immediately give notice to Seller of having applied for such loan (or any subsequent loan), and provide the name and telephone number of the lender and the name and telephone number of the loan originator; (c) pursue qualification of and approval of such loan diligently and in good faith. Should Buyer not timely apply for such loan or diligently pursue such loan, Seller may terminate this Agreement for default if Buyer does not cure the default within five (5) days after receiving written notice thereof by providing Seller with written evidence of having applied for such loan.  Buyer and each Guarantor hereby authorizes Buyer's lender to release information to Seller and Listing Broker verifying the amount and terms of any loan for which Buyer has applied.</w:t>
      </w:r>
    </w:p>
    <w:p w:rsidR="00D30A95" w:rsidRDefault="00D30A95" w:rsidP="009D51FB">
      <w:pPr>
        <w:numPr>
          <w:ilvl w:val="1"/>
          <w:numId w:val="8"/>
        </w:numPr>
        <w:tabs>
          <w:tab w:val="left" w:pos="8640"/>
          <w:tab w:val="left" w:pos="9360"/>
        </w:tabs>
        <w:spacing w:after="120" w:line="240" w:lineRule="exact"/>
        <w:jc w:val="both"/>
        <w:rPr>
          <w:rFonts w:ascii="Arial" w:hAnsi="Arial" w:cs="Arial"/>
          <w:sz w:val="20"/>
        </w:rPr>
      </w:pPr>
      <w:r w:rsidRPr="009D51FB">
        <w:rPr>
          <w:rFonts w:ascii="Arial" w:hAnsi="Arial" w:cs="Arial"/>
          <w:sz w:val="20"/>
        </w:rPr>
        <w:t xml:space="preserve">Upon Buyer's receipt of a loan commitment letter from Buyer's lender, Buyer shall promptly forward same to Seller and Listing Broker.  If Buyer has not obtained a loan commitment letter within </w:t>
      </w:r>
      <w:r>
        <w:rPr>
          <w:rFonts w:ascii="Arial" w:hAnsi="Arial" w:cs="Arial"/>
          <w:sz w:val="20"/>
          <w:u w:val="single"/>
        </w:rPr>
        <w:tab/>
      </w:r>
      <w:bookmarkStart w:id="79" w:name="Text56"/>
      <w:r w:rsidR="00340719">
        <w:rPr>
          <w:rFonts w:ascii="Arial" w:hAnsi="Arial" w:cs="Arial"/>
          <w:sz w:val="20"/>
          <w:u w:val="single"/>
        </w:rPr>
        <w:fldChar w:fldCharType="begin">
          <w:ffData>
            <w:name w:val="Text56"/>
            <w:enabled/>
            <w:calcOnExit w:val="0"/>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79"/>
      <w:r>
        <w:rPr>
          <w:rFonts w:ascii="Arial" w:hAnsi="Arial" w:cs="Arial"/>
          <w:sz w:val="20"/>
          <w:u w:val="single"/>
        </w:rPr>
        <w:tab/>
      </w:r>
      <w:r w:rsidRPr="009D51FB">
        <w:rPr>
          <w:rFonts w:ascii="Arial" w:hAnsi="Arial" w:cs="Arial"/>
          <w:sz w:val="20"/>
        </w:rPr>
        <w:t xml:space="preserve"> days of t</w:t>
      </w:r>
      <w:r>
        <w:rPr>
          <w:rFonts w:ascii="Arial" w:hAnsi="Arial" w:cs="Arial"/>
          <w:sz w:val="20"/>
        </w:rPr>
        <w:t xml:space="preserve">he Binding Agreement Date (the </w:t>
      </w:r>
      <w:r w:rsidRPr="009D51FB">
        <w:rPr>
          <w:rFonts w:ascii="Arial" w:hAnsi="Arial" w:cs="Arial"/>
          <w:b/>
          <w:sz w:val="20"/>
        </w:rPr>
        <w:t>Financing Contingency Date</w:t>
      </w:r>
      <w:r w:rsidRPr="009D51FB">
        <w:rPr>
          <w:rFonts w:ascii="Arial" w:hAnsi="Arial" w:cs="Arial"/>
          <w:sz w:val="20"/>
        </w:rPr>
        <w:t>), then Buyer may terminate this Agreement upon written notice to Seller, and Buyer shall be refunded the Earnest Money in full.  If Buyer does not give Seller such written notice of termination by the Financing Contingency Date, then Buyer shall be deemed to have wai</w:t>
      </w:r>
      <w:r>
        <w:rPr>
          <w:rFonts w:ascii="Arial" w:hAnsi="Arial" w:cs="Arial"/>
          <w:sz w:val="20"/>
        </w:rPr>
        <w:t>ved the Financing Contingency.</w:t>
      </w:r>
    </w:p>
    <w:p w:rsidR="00D30A95" w:rsidRPr="00D321F1" w:rsidRDefault="00D30A95" w:rsidP="00E72FBD">
      <w:pPr>
        <w:tabs>
          <w:tab w:val="left" w:pos="8640"/>
          <w:tab w:val="left" w:pos="9360"/>
        </w:tabs>
        <w:spacing w:after="120" w:line="240" w:lineRule="exact"/>
        <w:ind w:left="360"/>
        <w:jc w:val="both"/>
        <w:rPr>
          <w:rFonts w:ascii="Arial" w:hAnsi="Arial" w:cs="Arial"/>
          <w:sz w:val="20"/>
        </w:rPr>
      </w:pPr>
      <w:r>
        <w:rPr>
          <w:rFonts w:ascii="Arial" w:hAnsi="Arial" w:cs="Arial"/>
          <w:sz w:val="20"/>
        </w:rPr>
        <w:br w:type="page"/>
      </w:r>
      <w:r w:rsidRPr="00D321F1">
        <w:rPr>
          <w:rFonts w:ascii="Arial" w:hAnsi="Arial" w:cs="Arial"/>
          <w:b/>
          <w:sz w:val="20"/>
        </w:rPr>
        <w:t>Inventory.</w:t>
      </w:r>
    </w:p>
    <w:p w:rsidR="00D30A95" w:rsidRPr="009D51FB" w:rsidRDefault="00D30A95" w:rsidP="00572657">
      <w:pPr>
        <w:numPr>
          <w:ilvl w:val="1"/>
          <w:numId w:val="8"/>
        </w:numPr>
        <w:tabs>
          <w:tab w:val="left" w:pos="6480"/>
          <w:tab w:val="center" w:pos="7380"/>
          <w:tab w:val="left" w:pos="8280"/>
        </w:tabs>
        <w:spacing w:after="120" w:line="240" w:lineRule="exact"/>
        <w:jc w:val="both"/>
        <w:rPr>
          <w:rFonts w:ascii="Arial" w:hAnsi="Arial" w:cs="Arial"/>
          <w:sz w:val="20"/>
        </w:rPr>
      </w:pPr>
      <w:r w:rsidRPr="009D51FB">
        <w:rPr>
          <w:rFonts w:ascii="Arial" w:hAnsi="Arial"/>
          <w:sz w:val="20"/>
        </w:rPr>
        <w:t xml:space="preserve">The Purchase Price shall include inventory in the amount of </w:t>
      </w:r>
      <w:r w:rsidRPr="009D51FB">
        <w:rPr>
          <w:rFonts w:ascii="Arial" w:hAnsi="Arial"/>
          <w:sz w:val="20"/>
          <w:u w:val="single"/>
        </w:rPr>
        <w:tab/>
      </w:r>
      <w:r>
        <w:rPr>
          <w:rFonts w:ascii="Arial" w:hAnsi="Arial"/>
          <w:sz w:val="20"/>
          <w:u w:val="single"/>
        </w:rPr>
        <w:tab/>
      </w:r>
      <w:bookmarkStart w:id="80" w:name="Text58"/>
      <w:r w:rsidR="00340719">
        <w:rPr>
          <w:rFonts w:ascii="Arial" w:hAnsi="Arial"/>
          <w:sz w:val="20"/>
          <w:u w:val="single"/>
        </w:rPr>
        <w:fldChar w:fldCharType="begin">
          <w:ffData>
            <w:name w:val="Text58"/>
            <w:enabled/>
            <w:calcOnExit w:val="0"/>
            <w:textInput/>
          </w:ffData>
        </w:fldChar>
      </w:r>
      <w:r>
        <w:rPr>
          <w:rFonts w:ascii="Arial" w:hAnsi="Arial"/>
          <w:sz w:val="20"/>
          <w:u w:val="single"/>
        </w:rPr>
        <w:instrText xml:space="preserve"> FORMTEXT </w:instrText>
      </w:r>
      <w:r w:rsidR="00340719">
        <w:rPr>
          <w:rFonts w:ascii="Arial" w:hAnsi="Arial"/>
          <w:sz w:val="20"/>
          <w:u w:val="single"/>
        </w:rPr>
      </w:r>
      <w:r w:rsidR="00340719">
        <w:rPr>
          <w:rFonts w:ascii="Arial" w:hAnsi="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sz w:val="20"/>
          <w:u w:val="single"/>
        </w:rPr>
        <w:fldChar w:fldCharType="end"/>
      </w:r>
      <w:bookmarkEnd w:id="80"/>
      <w:r w:rsidRPr="009D51FB">
        <w:rPr>
          <w:rFonts w:ascii="Arial" w:hAnsi="Arial"/>
          <w:sz w:val="20"/>
          <w:u w:val="single"/>
        </w:rPr>
        <w:tab/>
      </w:r>
      <w:r w:rsidRPr="00572657">
        <w:rPr>
          <w:rFonts w:ascii="Arial" w:hAnsi="Arial"/>
          <w:sz w:val="20"/>
        </w:rPr>
        <w:t xml:space="preserve"> (</w:t>
      </w:r>
      <w:r w:rsidRPr="00572657">
        <w:rPr>
          <w:rFonts w:ascii="Arial" w:hAnsi="Arial"/>
          <w:b/>
          <w:sz w:val="20"/>
        </w:rPr>
        <w:t>Minimum Inventory</w:t>
      </w:r>
      <w:r w:rsidRPr="00572657">
        <w:rPr>
          <w:rFonts w:ascii="Arial" w:hAnsi="Arial"/>
          <w:sz w:val="20"/>
        </w:rPr>
        <w:t>)</w:t>
      </w:r>
      <w:r w:rsidRPr="009D51FB">
        <w:rPr>
          <w:rFonts w:ascii="Arial" w:hAnsi="Arial"/>
          <w:sz w:val="20"/>
          <w:u w:val="single"/>
        </w:rPr>
        <w:t>.</w:t>
      </w:r>
      <w:r w:rsidRPr="009D51FB">
        <w:rPr>
          <w:rFonts w:ascii="Arial" w:hAnsi="Arial" w:cs="Arial"/>
          <w:sz w:val="20"/>
        </w:rPr>
        <w:t xml:space="preserve">  For the purpose of valuing any on-hand </w:t>
      </w:r>
      <w:r>
        <w:rPr>
          <w:rFonts w:ascii="Arial" w:hAnsi="Arial" w:cs="Arial"/>
          <w:sz w:val="20"/>
        </w:rPr>
        <w:t>and in-</w:t>
      </w:r>
      <w:r w:rsidRPr="009D51FB">
        <w:rPr>
          <w:rFonts w:ascii="Arial" w:hAnsi="Arial" w:cs="Arial"/>
          <w:sz w:val="20"/>
        </w:rPr>
        <w:t>transit marketable inventory (</w:t>
      </w:r>
      <w:r w:rsidRPr="009D51FB">
        <w:rPr>
          <w:rFonts w:ascii="Arial" w:hAnsi="Arial" w:cs="Arial"/>
          <w:b/>
          <w:sz w:val="20"/>
        </w:rPr>
        <w:t>Inventory</w:t>
      </w:r>
      <w:r w:rsidRPr="009D51FB">
        <w:rPr>
          <w:rFonts w:ascii="Arial" w:hAnsi="Arial" w:cs="Arial"/>
          <w:sz w:val="20"/>
        </w:rPr>
        <w:t>) the parties shall use one of the following methods:</w:t>
      </w:r>
    </w:p>
    <w:tbl>
      <w:tblPr>
        <w:tblW w:w="0" w:type="auto"/>
        <w:tblInd w:w="1188" w:type="dxa"/>
        <w:tblLook w:val="01E0" w:firstRow="1" w:lastRow="1" w:firstColumn="1" w:lastColumn="1" w:noHBand="0" w:noVBand="0"/>
      </w:tblPr>
      <w:tblGrid>
        <w:gridCol w:w="540"/>
        <w:gridCol w:w="9288"/>
      </w:tblGrid>
      <w:tr w:rsidR="00D30A95">
        <w:tc>
          <w:tcPr>
            <w:tcW w:w="540" w:type="dxa"/>
            <w:vAlign w:val="bottom"/>
          </w:tcPr>
          <w:bookmarkStart w:id="81" w:name="Check5"/>
          <w:p w:rsidR="00D30A95" w:rsidRPr="008F6F32" w:rsidRDefault="00340719" w:rsidP="008F6F32">
            <w:pPr>
              <w:spacing w:before="120" w:line="240" w:lineRule="exact"/>
              <w:jc w:val="both"/>
              <w:rPr>
                <w:rFonts w:ascii="Arial" w:hAnsi="Arial" w:cs="Arial"/>
                <w:b/>
                <w:sz w:val="20"/>
              </w:rPr>
            </w:pPr>
            <w:r w:rsidRPr="008F6F32">
              <w:rPr>
                <w:rFonts w:ascii="Arial" w:hAnsi="Arial" w:cs="Arial"/>
                <w:b/>
                <w:sz w:val="20"/>
              </w:rPr>
              <w:fldChar w:fldCharType="begin">
                <w:ffData>
                  <w:name w:val="Check5"/>
                  <w:enabled/>
                  <w:calcOnExit w:val="0"/>
                  <w:checkBox>
                    <w:sizeAuto/>
                    <w:default w:val="0"/>
                  </w:checkBox>
                </w:ffData>
              </w:fldChar>
            </w:r>
            <w:r w:rsidR="00D30A95" w:rsidRPr="008F6F32">
              <w:rPr>
                <w:rFonts w:ascii="Arial" w:hAnsi="Arial" w:cs="Arial"/>
                <w:b/>
                <w:sz w:val="20"/>
              </w:rPr>
              <w:instrText xml:space="preserve"> FORMCHECKBOX </w:instrText>
            </w:r>
            <w:r w:rsidR="00B91D3B">
              <w:rPr>
                <w:rFonts w:ascii="Arial" w:hAnsi="Arial" w:cs="Arial"/>
                <w:b/>
                <w:sz w:val="20"/>
              </w:rPr>
            </w:r>
            <w:r w:rsidR="00B91D3B">
              <w:rPr>
                <w:rFonts w:ascii="Arial" w:hAnsi="Arial" w:cs="Arial"/>
                <w:b/>
                <w:sz w:val="20"/>
              </w:rPr>
              <w:fldChar w:fldCharType="separate"/>
            </w:r>
            <w:r w:rsidRPr="008F6F32">
              <w:rPr>
                <w:rFonts w:ascii="Arial" w:hAnsi="Arial" w:cs="Arial"/>
                <w:b/>
                <w:sz w:val="20"/>
              </w:rPr>
              <w:fldChar w:fldCharType="end"/>
            </w:r>
            <w:bookmarkEnd w:id="81"/>
          </w:p>
        </w:tc>
        <w:tc>
          <w:tcPr>
            <w:tcW w:w="9288" w:type="dxa"/>
            <w:vAlign w:val="bottom"/>
          </w:tcPr>
          <w:p w:rsidR="00D30A95" w:rsidRPr="008F6F32" w:rsidRDefault="00D30A95" w:rsidP="008F6F32">
            <w:pPr>
              <w:spacing w:before="120" w:line="240" w:lineRule="exact"/>
              <w:jc w:val="both"/>
              <w:rPr>
                <w:rFonts w:ascii="Arial" w:hAnsi="Arial" w:cs="Arial"/>
                <w:b/>
                <w:sz w:val="20"/>
              </w:rPr>
            </w:pPr>
            <w:r w:rsidRPr="008F6F32">
              <w:rPr>
                <w:rFonts w:ascii="Arial" w:hAnsi="Arial" w:cs="Arial"/>
                <w:sz w:val="20"/>
              </w:rPr>
              <w:t xml:space="preserve">The lower of Seller’s book value or cost (including freight-in); </w:t>
            </w:r>
            <w:r w:rsidRPr="008F6F32">
              <w:rPr>
                <w:rFonts w:ascii="Arial" w:hAnsi="Arial" w:cs="Arial"/>
                <w:b/>
                <w:sz w:val="20"/>
              </w:rPr>
              <w:t>or</w:t>
            </w:r>
          </w:p>
        </w:tc>
      </w:tr>
      <w:bookmarkStart w:id="82" w:name="Check6"/>
      <w:tr w:rsidR="00D30A95">
        <w:tc>
          <w:tcPr>
            <w:tcW w:w="540" w:type="dxa"/>
            <w:vAlign w:val="bottom"/>
          </w:tcPr>
          <w:p w:rsidR="00D30A95" w:rsidRPr="008F6F32" w:rsidRDefault="00340719" w:rsidP="008F6F32">
            <w:pPr>
              <w:spacing w:before="120" w:line="240" w:lineRule="exact"/>
              <w:jc w:val="both"/>
              <w:rPr>
                <w:rFonts w:ascii="Arial" w:hAnsi="Arial" w:cs="Arial"/>
                <w:b/>
                <w:sz w:val="20"/>
              </w:rPr>
            </w:pPr>
            <w:r w:rsidRPr="008F6F32">
              <w:rPr>
                <w:rFonts w:ascii="Arial" w:hAnsi="Arial" w:cs="Arial"/>
                <w:b/>
                <w:sz w:val="20"/>
              </w:rPr>
              <w:fldChar w:fldCharType="begin">
                <w:ffData>
                  <w:name w:val="Check6"/>
                  <w:enabled/>
                  <w:calcOnExit w:val="0"/>
                  <w:checkBox>
                    <w:sizeAuto/>
                    <w:default w:val="0"/>
                  </w:checkBox>
                </w:ffData>
              </w:fldChar>
            </w:r>
            <w:r w:rsidR="00D30A95" w:rsidRPr="008F6F32">
              <w:rPr>
                <w:rFonts w:ascii="Arial" w:hAnsi="Arial" w:cs="Arial"/>
                <w:b/>
                <w:sz w:val="20"/>
              </w:rPr>
              <w:instrText xml:space="preserve"> FORMCHECKBOX </w:instrText>
            </w:r>
            <w:r w:rsidR="00B91D3B">
              <w:rPr>
                <w:rFonts w:ascii="Arial" w:hAnsi="Arial" w:cs="Arial"/>
                <w:b/>
                <w:sz w:val="20"/>
              </w:rPr>
            </w:r>
            <w:r w:rsidR="00B91D3B">
              <w:rPr>
                <w:rFonts w:ascii="Arial" w:hAnsi="Arial" w:cs="Arial"/>
                <w:b/>
                <w:sz w:val="20"/>
              </w:rPr>
              <w:fldChar w:fldCharType="separate"/>
            </w:r>
            <w:r w:rsidRPr="008F6F32">
              <w:rPr>
                <w:rFonts w:ascii="Arial" w:hAnsi="Arial" w:cs="Arial"/>
                <w:b/>
                <w:sz w:val="20"/>
              </w:rPr>
              <w:fldChar w:fldCharType="end"/>
            </w:r>
            <w:bookmarkEnd w:id="82"/>
          </w:p>
        </w:tc>
        <w:bookmarkStart w:id="83" w:name="Text105"/>
        <w:tc>
          <w:tcPr>
            <w:tcW w:w="9288" w:type="dxa"/>
            <w:tcBorders>
              <w:bottom w:val="single" w:sz="4" w:space="0" w:color="auto"/>
            </w:tcBorders>
            <w:vAlign w:val="bottom"/>
          </w:tcPr>
          <w:p w:rsidR="00D30A95" w:rsidRPr="008F6F32" w:rsidRDefault="00340719" w:rsidP="008F6F32">
            <w:pPr>
              <w:spacing w:before="120" w:line="240" w:lineRule="exact"/>
              <w:jc w:val="both"/>
              <w:rPr>
                <w:rFonts w:ascii="Arial" w:hAnsi="Arial" w:cs="Arial"/>
                <w:b/>
                <w:sz w:val="20"/>
              </w:rPr>
            </w:pPr>
            <w:r w:rsidRPr="008F6F32">
              <w:rPr>
                <w:rFonts w:ascii="Arial" w:hAnsi="Arial" w:cs="Arial"/>
                <w:b/>
                <w:sz w:val="20"/>
              </w:rPr>
              <w:fldChar w:fldCharType="begin">
                <w:ffData>
                  <w:name w:val="Text105"/>
                  <w:enabled/>
                  <w:calcOnExit w:val="0"/>
                  <w:textInput>
                    <w:maxLength w:val="100"/>
                  </w:textInput>
                </w:ffData>
              </w:fldChar>
            </w:r>
            <w:r w:rsidR="00D30A95" w:rsidRPr="008F6F32">
              <w:rPr>
                <w:rFonts w:ascii="Arial" w:hAnsi="Arial" w:cs="Arial"/>
                <w:b/>
                <w:sz w:val="20"/>
              </w:rPr>
              <w:instrText xml:space="preserve"> FORMTEXT </w:instrText>
            </w:r>
            <w:r w:rsidRPr="008F6F32">
              <w:rPr>
                <w:rFonts w:ascii="Arial" w:hAnsi="Arial" w:cs="Arial"/>
                <w:b/>
                <w:sz w:val="20"/>
              </w:rPr>
            </w:r>
            <w:r w:rsidRPr="008F6F32">
              <w:rPr>
                <w:rFonts w:ascii="Arial" w:hAnsi="Arial" w:cs="Arial"/>
                <w:b/>
                <w:sz w:val="20"/>
              </w:rPr>
              <w:fldChar w:fldCharType="separate"/>
            </w:r>
            <w:r w:rsidR="00D30A95" w:rsidRPr="008F6F32">
              <w:rPr>
                <w:rFonts w:ascii="Arial" w:hAnsi="Arial" w:cs="Arial"/>
                <w:b/>
                <w:noProof/>
                <w:sz w:val="20"/>
              </w:rPr>
              <w:t> </w:t>
            </w:r>
            <w:r w:rsidR="00D30A95" w:rsidRPr="008F6F32">
              <w:rPr>
                <w:rFonts w:ascii="Arial" w:hAnsi="Arial" w:cs="Arial"/>
                <w:b/>
                <w:noProof/>
                <w:sz w:val="20"/>
              </w:rPr>
              <w:t> </w:t>
            </w:r>
            <w:r w:rsidR="00D30A95" w:rsidRPr="008F6F32">
              <w:rPr>
                <w:rFonts w:ascii="Arial" w:hAnsi="Arial" w:cs="Arial"/>
                <w:b/>
                <w:noProof/>
                <w:sz w:val="20"/>
              </w:rPr>
              <w:t> </w:t>
            </w:r>
            <w:r w:rsidR="00D30A95" w:rsidRPr="008F6F32">
              <w:rPr>
                <w:rFonts w:ascii="Arial" w:hAnsi="Arial" w:cs="Arial"/>
                <w:b/>
                <w:noProof/>
                <w:sz w:val="20"/>
              </w:rPr>
              <w:t> </w:t>
            </w:r>
            <w:r w:rsidR="00D30A95" w:rsidRPr="008F6F32">
              <w:rPr>
                <w:rFonts w:ascii="Arial" w:hAnsi="Arial" w:cs="Arial"/>
                <w:b/>
                <w:noProof/>
                <w:sz w:val="20"/>
              </w:rPr>
              <w:t> </w:t>
            </w:r>
            <w:r w:rsidRPr="008F6F32">
              <w:rPr>
                <w:rFonts w:ascii="Arial" w:hAnsi="Arial" w:cs="Arial"/>
                <w:b/>
                <w:sz w:val="20"/>
              </w:rPr>
              <w:fldChar w:fldCharType="end"/>
            </w:r>
            <w:bookmarkEnd w:id="83"/>
          </w:p>
        </w:tc>
      </w:tr>
    </w:tbl>
    <w:p w:rsidR="00D30A95" w:rsidRDefault="00D30A95" w:rsidP="009D51FB">
      <w:pPr>
        <w:spacing w:after="120" w:line="240" w:lineRule="exact"/>
        <w:ind w:left="720"/>
        <w:jc w:val="both"/>
        <w:rPr>
          <w:rFonts w:ascii="Arial" w:hAnsi="Arial" w:cs="Arial"/>
          <w:b/>
          <w:sz w:val="20"/>
        </w:rPr>
      </w:pPr>
    </w:p>
    <w:p w:rsidR="00D30A95" w:rsidRPr="00572657" w:rsidRDefault="00D30A95" w:rsidP="009D51FB">
      <w:pPr>
        <w:numPr>
          <w:ilvl w:val="1"/>
          <w:numId w:val="8"/>
        </w:numPr>
        <w:spacing w:after="120" w:line="240" w:lineRule="exact"/>
        <w:jc w:val="both"/>
        <w:rPr>
          <w:rFonts w:ascii="Arial" w:hAnsi="Arial" w:cs="Arial"/>
          <w:sz w:val="20"/>
        </w:rPr>
      </w:pPr>
      <w:r w:rsidRPr="00572657">
        <w:rPr>
          <w:rFonts w:ascii="Arial" w:hAnsi="Arial" w:cs="Arial"/>
          <w:sz w:val="20"/>
        </w:rPr>
        <w:t>Buyer and Seller shall take and agree to an itemized physical count of the Inventory on the day prior t</w:t>
      </w:r>
      <w:r>
        <w:rPr>
          <w:rFonts w:ascii="Arial" w:hAnsi="Arial" w:cs="Arial"/>
          <w:sz w:val="20"/>
        </w:rPr>
        <w:t>o the Closing to determine the a</w:t>
      </w:r>
      <w:r w:rsidRPr="00572657">
        <w:rPr>
          <w:rFonts w:ascii="Arial" w:hAnsi="Arial" w:cs="Arial"/>
          <w:sz w:val="20"/>
        </w:rPr>
        <w:t>ctual Inventory and adjust the Purchase Price by the difference bet</w:t>
      </w:r>
      <w:r>
        <w:rPr>
          <w:rFonts w:ascii="Arial" w:hAnsi="Arial" w:cs="Arial"/>
          <w:sz w:val="20"/>
        </w:rPr>
        <w:t>ween the Minimum Inventory and a</w:t>
      </w:r>
      <w:r w:rsidRPr="00572657">
        <w:rPr>
          <w:rFonts w:ascii="Arial" w:hAnsi="Arial" w:cs="Arial"/>
          <w:sz w:val="20"/>
        </w:rPr>
        <w:t xml:space="preserve">ctual Inventory.  An increase in Purchase Price shall be added to the Seller’s note, or in the absence of a Seller’s note, to the Buyer’s down payment.  A decrease in Purchase Price shall be deducted from </w:t>
      </w:r>
      <w:r>
        <w:rPr>
          <w:rFonts w:ascii="Arial" w:hAnsi="Arial" w:cs="Arial"/>
          <w:sz w:val="20"/>
        </w:rPr>
        <w:t>the cash due at Closing</w:t>
      </w:r>
      <w:r w:rsidRPr="00572657">
        <w:rPr>
          <w:rFonts w:ascii="Arial" w:hAnsi="Arial" w:cs="Arial"/>
          <w:sz w:val="20"/>
        </w:rPr>
        <w:t>.</w:t>
      </w:r>
    </w:p>
    <w:p w:rsidR="00D30A95" w:rsidRPr="004562F6" w:rsidRDefault="00D30A95" w:rsidP="00C07634">
      <w:pPr>
        <w:numPr>
          <w:ilvl w:val="0"/>
          <w:numId w:val="8"/>
        </w:numPr>
        <w:spacing w:after="120" w:line="240" w:lineRule="exact"/>
        <w:jc w:val="both"/>
        <w:rPr>
          <w:rFonts w:ascii="Arial" w:hAnsi="Arial" w:cs="Arial"/>
          <w:sz w:val="20"/>
        </w:rPr>
      </w:pPr>
      <w:r w:rsidRPr="004562F6">
        <w:rPr>
          <w:rFonts w:ascii="Arial" w:hAnsi="Arial" w:cs="Arial"/>
          <w:b/>
          <w:sz w:val="20"/>
        </w:rPr>
        <w:t>Assumption of Liabilities</w:t>
      </w:r>
      <w:r w:rsidRPr="004562F6">
        <w:rPr>
          <w:rFonts w:ascii="Arial" w:hAnsi="Arial" w:cs="Arial"/>
          <w:sz w:val="20"/>
        </w:rPr>
        <w:t xml:space="preserve">. Except for those liabilities specifically listed on </w:t>
      </w:r>
      <w:r w:rsidRPr="004562F6">
        <w:rPr>
          <w:rFonts w:ascii="Arial" w:hAnsi="Arial" w:cs="Arial"/>
          <w:b/>
          <w:sz w:val="20"/>
        </w:rPr>
        <w:t xml:space="preserve">Schedule 3 </w:t>
      </w:r>
      <w:r w:rsidRPr="004562F6">
        <w:rPr>
          <w:rFonts w:ascii="Arial" w:hAnsi="Arial" w:cs="Arial"/>
          <w:sz w:val="20"/>
        </w:rPr>
        <w:t xml:space="preserve">hereto, which are specifically assumed by Buyer (the </w:t>
      </w:r>
      <w:r w:rsidRPr="004562F6">
        <w:rPr>
          <w:rFonts w:ascii="Arial" w:hAnsi="Arial" w:cs="Arial"/>
          <w:b/>
          <w:sz w:val="20"/>
        </w:rPr>
        <w:t>Assumed Liabilities</w:t>
      </w:r>
      <w:r w:rsidRPr="004562F6">
        <w:rPr>
          <w:rFonts w:ascii="Arial" w:hAnsi="Arial" w:cs="Arial"/>
          <w:sz w:val="20"/>
        </w:rPr>
        <w:t>), Buyer does not and will not assume any liabilities of the Seller or the Business, including but not limited to all accounts payable accruing prior to Closing, regardless of when payment is due.</w:t>
      </w:r>
    </w:p>
    <w:p w:rsidR="00D30A95" w:rsidRPr="000A253D" w:rsidRDefault="00D30A95" w:rsidP="00C07634">
      <w:pPr>
        <w:keepNext/>
        <w:numPr>
          <w:ilvl w:val="0"/>
          <w:numId w:val="8"/>
        </w:numPr>
        <w:spacing w:after="120" w:line="240" w:lineRule="exact"/>
        <w:jc w:val="both"/>
        <w:rPr>
          <w:rFonts w:ascii="Arial" w:hAnsi="Arial" w:cs="Arial"/>
          <w:sz w:val="20"/>
        </w:rPr>
      </w:pPr>
      <w:r w:rsidRPr="000A253D">
        <w:rPr>
          <w:rFonts w:ascii="Arial" w:hAnsi="Arial" w:cs="Arial"/>
          <w:b/>
          <w:sz w:val="20"/>
        </w:rPr>
        <w:t>Adjustments for Accounts Receivable.</w:t>
      </w:r>
      <w:r w:rsidRPr="000A253D">
        <w:rPr>
          <w:rFonts w:ascii="Arial" w:hAnsi="Arial" w:cs="Arial"/>
          <w:i/>
          <w:sz w:val="20"/>
        </w:rPr>
        <w:t>Please check the appropriate box</w:t>
      </w:r>
      <w:r w:rsidRPr="000A253D">
        <w:rPr>
          <w:rFonts w:ascii="Arial" w:hAnsi="Arial" w:cs="Arial"/>
          <w:sz w:val="20"/>
        </w:rPr>
        <w:t xml:space="preserve">: </w:t>
      </w:r>
    </w:p>
    <w:tbl>
      <w:tblPr>
        <w:tblW w:w="0" w:type="auto"/>
        <w:tblInd w:w="828" w:type="dxa"/>
        <w:tblLook w:val="01E0" w:firstRow="1" w:lastRow="1" w:firstColumn="1" w:lastColumn="1" w:noHBand="0" w:noVBand="0"/>
      </w:tblPr>
      <w:tblGrid>
        <w:gridCol w:w="540"/>
        <w:gridCol w:w="9648"/>
      </w:tblGrid>
      <w:tr w:rsidR="00D30A95">
        <w:tc>
          <w:tcPr>
            <w:tcW w:w="540" w:type="dxa"/>
          </w:tcPr>
          <w:bookmarkStart w:id="84" w:name="Check7"/>
          <w:p w:rsidR="00D30A95" w:rsidRPr="008F6F32" w:rsidRDefault="00340719" w:rsidP="008F6F32">
            <w:pPr>
              <w:keepNext/>
              <w:spacing w:after="120" w:line="240" w:lineRule="exact"/>
              <w:jc w:val="both"/>
              <w:rPr>
                <w:rFonts w:ascii="Arial" w:hAnsi="Arial" w:cs="Arial"/>
                <w:sz w:val="20"/>
              </w:rPr>
            </w:pPr>
            <w:r w:rsidRPr="008F6F32">
              <w:rPr>
                <w:rFonts w:ascii="Arial" w:hAnsi="Arial" w:cs="Arial"/>
                <w:sz w:val="20"/>
              </w:rPr>
              <w:fldChar w:fldCharType="begin">
                <w:ffData>
                  <w:name w:val="Check7"/>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84"/>
          </w:p>
        </w:tc>
        <w:tc>
          <w:tcPr>
            <w:tcW w:w="9648" w:type="dxa"/>
          </w:tcPr>
          <w:p w:rsidR="00D30A95" w:rsidRPr="008F6F32" w:rsidRDefault="00D30A95" w:rsidP="008F6F32">
            <w:pPr>
              <w:keepNext/>
              <w:spacing w:after="120" w:line="240" w:lineRule="exact"/>
              <w:jc w:val="both"/>
              <w:rPr>
                <w:rFonts w:ascii="Arial" w:hAnsi="Arial" w:cs="Arial"/>
                <w:sz w:val="20"/>
              </w:rPr>
            </w:pPr>
            <w:r w:rsidRPr="008F6F32">
              <w:rPr>
                <w:rFonts w:ascii="Arial" w:hAnsi="Arial" w:cs="Arial"/>
                <w:sz w:val="20"/>
              </w:rPr>
              <w:t>Seller’s accounts receivable (</w:t>
            </w:r>
            <w:r w:rsidRPr="008F6F32">
              <w:rPr>
                <w:rFonts w:ascii="Arial" w:hAnsi="Arial" w:cs="Arial"/>
                <w:b/>
                <w:sz w:val="20"/>
              </w:rPr>
              <w:t>A/R</w:t>
            </w:r>
            <w:r w:rsidRPr="008F6F32">
              <w:rPr>
                <w:rFonts w:ascii="Arial" w:hAnsi="Arial" w:cs="Arial"/>
                <w:sz w:val="20"/>
              </w:rPr>
              <w:t xml:space="preserve">), if any, </w:t>
            </w:r>
            <w:r w:rsidRPr="008F6F32">
              <w:rPr>
                <w:rFonts w:ascii="Arial" w:hAnsi="Arial" w:cs="Arial"/>
                <w:sz w:val="20"/>
                <w:u w:val="single"/>
              </w:rPr>
              <w:t>are not</w:t>
            </w:r>
            <w:r w:rsidRPr="008F6F32">
              <w:rPr>
                <w:rFonts w:ascii="Arial" w:hAnsi="Arial" w:cs="Arial"/>
                <w:sz w:val="20"/>
              </w:rPr>
              <w:t xml:space="preserve"> being sold as a part of the Assets and shall be retained by Seller; </w:t>
            </w:r>
            <w:r w:rsidRPr="008F6F32">
              <w:rPr>
                <w:rFonts w:ascii="Arial" w:hAnsi="Arial" w:cs="Arial"/>
                <w:b/>
                <w:sz w:val="20"/>
                <w:u w:val="single"/>
              </w:rPr>
              <w:t>or</w:t>
            </w:r>
          </w:p>
        </w:tc>
      </w:tr>
      <w:bookmarkStart w:id="85" w:name="Check8"/>
      <w:tr w:rsidR="00D30A95">
        <w:tc>
          <w:tcPr>
            <w:tcW w:w="540" w:type="dxa"/>
          </w:tcPr>
          <w:p w:rsidR="00D30A95" w:rsidRPr="008F6F32" w:rsidRDefault="00340719" w:rsidP="008F6F32">
            <w:pPr>
              <w:keepNext/>
              <w:spacing w:after="120" w:line="240" w:lineRule="exact"/>
              <w:jc w:val="both"/>
              <w:rPr>
                <w:rFonts w:ascii="Arial" w:hAnsi="Arial" w:cs="Arial"/>
                <w:sz w:val="20"/>
              </w:rPr>
            </w:pPr>
            <w:r w:rsidRPr="008F6F32">
              <w:rPr>
                <w:rFonts w:ascii="Arial" w:hAnsi="Arial" w:cs="Arial"/>
                <w:sz w:val="20"/>
              </w:rPr>
              <w:fldChar w:fldCharType="begin">
                <w:ffData>
                  <w:name w:val="Check8"/>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85"/>
          </w:p>
        </w:tc>
        <w:tc>
          <w:tcPr>
            <w:tcW w:w="9648" w:type="dxa"/>
          </w:tcPr>
          <w:p w:rsidR="00D30A95" w:rsidRPr="008F6F32" w:rsidRDefault="00D30A95" w:rsidP="008F6F32">
            <w:pPr>
              <w:keepNext/>
              <w:tabs>
                <w:tab w:val="center" w:pos="3852"/>
                <w:tab w:val="left" w:pos="4752"/>
              </w:tabs>
              <w:spacing w:after="120" w:line="240" w:lineRule="exact"/>
              <w:jc w:val="both"/>
              <w:rPr>
                <w:rFonts w:ascii="Arial" w:hAnsi="Arial" w:cs="Arial"/>
                <w:sz w:val="20"/>
              </w:rPr>
            </w:pPr>
            <w:r w:rsidRPr="008F6F32">
              <w:rPr>
                <w:rFonts w:ascii="Arial" w:hAnsi="Arial" w:cs="Arial"/>
                <w:sz w:val="20"/>
              </w:rPr>
              <w:t>Seller’s accounts receivable (</w:t>
            </w:r>
            <w:r w:rsidRPr="008F6F32">
              <w:rPr>
                <w:rFonts w:ascii="Arial" w:hAnsi="Arial" w:cs="Arial"/>
                <w:b/>
                <w:sz w:val="20"/>
              </w:rPr>
              <w:t>A/R</w:t>
            </w:r>
            <w:r w:rsidRPr="008F6F32">
              <w:rPr>
                <w:rFonts w:ascii="Arial" w:hAnsi="Arial" w:cs="Arial"/>
                <w:sz w:val="20"/>
              </w:rPr>
              <w:t xml:space="preserve">) </w:t>
            </w:r>
            <w:r w:rsidRPr="008F6F32">
              <w:rPr>
                <w:rFonts w:ascii="Arial" w:hAnsi="Arial" w:cs="Arial"/>
                <w:sz w:val="20"/>
                <w:u w:val="single"/>
              </w:rPr>
              <w:t>are</w:t>
            </w:r>
            <w:r w:rsidRPr="008F6F32">
              <w:rPr>
                <w:rFonts w:ascii="Arial" w:hAnsi="Arial" w:cs="Arial"/>
                <w:sz w:val="20"/>
              </w:rPr>
              <w:t xml:space="preserve"> being sold as part of the Assets hereunder.  The Purchase Price shall include A/R in the amount of </w:t>
            </w:r>
            <w:r w:rsidRPr="008F6F32">
              <w:rPr>
                <w:rFonts w:ascii="Arial" w:hAnsi="Arial" w:cs="Arial"/>
                <w:sz w:val="20"/>
                <w:u w:val="single"/>
              </w:rPr>
              <w:tab/>
            </w:r>
            <w:bookmarkStart w:id="86" w:name="Text59"/>
            <w:r w:rsidR="00340719" w:rsidRPr="008F6F32">
              <w:rPr>
                <w:rFonts w:ascii="Arial" w:hAnsi="Arial" w:cs="Arial"/>
                <w:sz w:val="20"/>
                <w:u w:val="single"/>
              </w:rPr>
              <w:fldChar w:fldCharType="begin">
                <w:ffData>
                  <w:name w:val="Text59"/>
                  <w:enabled/>
                  <w:calcOnExit w:val="0"/>
                  <w:textInput/>
                </w:ffData>
              </w:fldChar>
            </w:r>
            <w:r w:rsidRPr="008F6F32">
              <w:rPr>
                <w:rFonts w:ascii="Arial" w:hAnsi="Arial" w:cs="Arial"/>
                <w:sz w:val="20"/>
                <w:u w:val="single"/>
              </w:rPr>
              <w:instrText xml:space="preserve"> FORMTEXT </w:instrText>
            </w:r>
            <w:r w:rsidR="00340719" w:rsidRPr="008F6F32">
              <w:rPr>
                <w:rFonts w:ascii="Arial" w:hAnsi="Arial" w:cs="Arial"/>
                <w:sz w:val="20"/>
                <w:u w:val="single"/>
              </w:rPr>
            </w:r>
            <w:r w:rsidR="00340719" w:rsidRPr="008F6F32">
              <w:rPr>
                <w:rFonts w:ascii="Arial" w:hAnsi="Arial" w:cs="Arial"/>
                <w:sz w:val="20"/>
                <w:u w:val="single"/>
              </w:rPr>
              <w:fldChar w:fldCharType="separate"/>
            </w:r>
            <w:r w:rsidRPr="008F6F32">
              <w:rPr>
                <w:rFonts w:ascii="Microsoft Sans Serif" w:hAnsi="Microsoft Sans Serif" w:cs="Microsoft Sans Serif"/>
                <w:noProof/>
                <w:sz w:val="20"/>
                <w:u w:val="single"/>
              </w:rPr>
              <w:t> </w:t>
            </w:r>
            <w:r w:rsidRPr="008F6F32">
              <w:rPr>
                <w:rFonts w:ascii="Microsoft Sans Serif" w:hAnsi="Microsoft Sans Serif" w:cs="Microsoft Sans Serif"/>
                <w:noProof/>
                <w:sz w:val="20"/>
                <w:u w:val="single"/>
              </w:rPr>
              <w:t> </w:t>
            </w:r>
            <w:r w:rsidRPr="008F6F32">
              <w:rPr>
                <w:rFonts w:ascii="Microsoft Sans Serif" w:hAnsi="Microsoft Sans Serif" w:cs="Microsoft Sans Serif"/>
                <w:noProof/>
                <w:sz w:val="20"/>
                <w:u w:val="single"/>
              </w:rPr>
              <w:t> </w:t>
            </w:r>
            <w:r w:rsidRPr="008F6F32">
              <w:rPr>
                <w:rFonts w:ascii="Microsoft Sans Serif" w:hAnsi="Microsoft Sans Serif" w:cs="Microsoft Sans Serif"/>
                <w:noProof/>
                <w:sz w:val="20"/>
                <w:u w:val="single"/>
              </w:rPr>
              <w:t> </w:t>
            </w:r>
            <w:r w:rsidRPr="008F6F32">
              <w:rPr>
                <w:rFonts w:ascii="Microsoft Sans Serif" w:hAnsi="Microsoft Sans Serif" w:cs="Microsoft Sans Serif"/>
                <w:noProof/>
                <w:sz w:val="20"/>
                <w:u w:val="single"/>
              </w:rPr>
              <w:t> </w:t>
            </w:r>
            <w:r w:rsidR="00340719" w:rsidRPr="008F6F32">
              <w:rPr>
                <w:rFonts w:ascii="Arial" w:hAnsi="Arial" w:cs="Arial"/>
                <w:sz w:val="20"/>
                <w:u w:val="single"/>
              </w:rPr>
              <w:fldChar w:fldCharType="end"/>
            </w:r>
            <w:bookmarkEnd w:id="86"/>
            <w:r w:rsidRPr="008F6F32">
              <w:rPr>
                <w:rFonts w:ascii="Arial" w:hAnsi="Arial" w:cs="Arial"/>
                <w:sz w:val="20"/>
                <w:u w:val="single"/>
              </w:rPr>
              <w:tab/>
            </w:r>
            <w:r w:rsidRPr="008F6F32">
              <w:rPr>
                <w:rFonts w:ascii="Arial" w:hAnsi="Arial" w:cs="Arial"/>
                <w:sz w:val="20"/>
              </w:rPr>
              <w:t xml:space="preserve"> (</w:t>
            </w:r>
            <w:r w:rsidRPr="008F6F32">
              <w:rPr>
                <w:rFonts w:ascii="Arial" w:hAnsi="Arial" w:cs="Arial"/>
                <w:b/>
                <w:sz w:val="20"/>
              </w:rPr>
              <w:t>Minimum A/R</w:t>
            </w:r>
            <w:r w:rsidRPr="008F6F32">
              <w:rPr>
                <w:rFonts w:ascii="Arial" w:hAnsi="Arial" w:cs="Arial"/>
                <w:sz w:val="20"/>
              </w:rPr>
              <w:t>).  Seller and Buyer agree to calculate the A/R on the day prior to the Closing to determine the actual A/R and adjust the Purchase Price by the difference, if any.An increase in Purchase Price shall be added to the Seller’s note, or in the absence of a Seller’s note, to the Buyer’s down payment.  A decrease in Purchase Price shall be deducted from the Cash due at Closing.</w:t>
            </w:r>
          </w:p>
        </w:tc>
      </w:tr>
    </w:tbl>
    <w:p w:rsidR="00D30A95" w:rsidRPr="00A66F57" w:rsidRDefault="00D30A95" w:rsidP="000012C1">
      <w:pPr>
        <w:numPr>
          <w:ilvl w:val="0"/>
          <w:numId w:val="8"/>
        </w:numPr>
        <w:spacing w:after="120" w:line="240" w:lineRule="exact"/>
        <w:jc w:val="both"/>
        <w:rPr>
          <w:rFonts w:ascii="Arial" w:hAnsi="Arial" w:cs="Arial"/>
          <w:sz w:val="20"/>
        </w:rPr>
      </w:pPr>
      <w:bookmarkStart w:id="87" w:name="_Ref109390435"/>
      <w:bookmarkStart w:id="88" w:name="_Ref109391708"/>
      <w:r w:rsidRPr="0084209B">
        <w:rPr>
          <w:rFonts w:ascii="Arial" w:hAnsi="Arial" w:cs="Arial"/>
          <w:b/>
          <w:sz w:val="20"/>
        </w:rPr>
        <w:t>Due Diligence; Availability of Third-Party Financing</w:t>
      </w:r>
      <w:r w:rsidRPr="00A66F57">
        <w:rPr>
          <w:rFonts w:ascii="Arial" w:hAnsi="Arial" w:cs="Arial"/>
          <w:sz w:val="20"/>
        </w:rPr>
        <w:t>.  At any time prior to Closing, Buyer has the right to review and inspect the Business, its physical location(s), its Assets, its books and records and any other information regarding the Business that Buyer deems necessary to evaluate the Business and the Assets.</w:t>
      </w:r>
      <w:bookmarkEnd w:id="87"/>
      <w:r w:rsidRPr="00A66F57">
        <w:rPr>
          <w:rFonts w:ascii="Arial" w:hAnsi="Arial" w:cs="Arial"/>
          <w:sz w:val="20"/>
        </w:rPr>
        <w:t xml:space="preserve">  (collectively, the </w:t>
      </w:r>
      <w:r w:rsidRPr="00A66F57">
        <w:rPr>
          <w:rFonts w:ascii="Arial" w:hAnsi="Arial" w:cs="Arial"/>
          <w:b/>
          <w:sz w:val="20"/>
        </w:rPr>
        <w:t>Due Diligence Materials</w:t>
      </w:r>
      <w:r w:rsidRPr="00A66F57">
        <w:rPr>
          <w:rFonts w:ascii="Arial" w:hAnsi="Arial" w:cs="Arial"/>
          <w:sz w:val="20"/>
        </w:rPr>
        <w:t xml:space="preserve">).  During the Due Diligence Period, Buyer shall evaluate the Business, the Premises, the lease relating to the premise, if any, the feasibility of the Transactions, the availability of and cost of financing, and any other matter of concern to Buyer. If Buyer determines, based on an evaluation of the above, that it is not desirable to proceed with the Transactions, then Buyer shall notify Seller and Listing Broker prior to the expiration of the Due Diligence Period and, upon such notice, Buyer shall be refunded the Earnest Money in accordance with the Escrow Agreement.  If Buyer fails to timely notify Seller that it is not proceeding with the Transactions, Buyer shall waive its rights to terminate this Agreement pursuant to this </w:t>
      </w:r>
      <w:r w:rsidRPr="008F4181">
        <w:rPr>
          <w:rFonts w:ascii="Arial" w:hAnsi="Arial" w:cs="Arial"/>
          <w:b/>
          <w:sz w:val="20"/>
        </w:rPr>
        <w:t>Section</w:t>
      </w:r>
      <w:r w:rsidR="00B91D3B">
        <w:fldChar w:fldCharType="begin"/>
      </w:r>
      <w:r w:rsidR="00B91D3B">
        <w:instrText xml:space="preserve"> REF _Ref10939</w:instrText>
      </w:r>
      <w:r w:rsidR="00B91D3B">
        <w:instrText xml:space="preserve">1708 \r \h  \* MERGEFORMAT </w:instrText>
      </w:r>
      <w:r w:rsidR="00B91D3B">
        <w:fldChar w:fldCharType="separate"/>
      </w:r>
      <w:r>
        <w:t>8</w:t>
      </w:r>
      <w:r w:rsidR="00B91D3B">
        <w:fldChar w:fldCharType="end"/>
      </w:r>
      <w:r w:rsidRPr="00A66F57">
        <w:rPr>
          <w:rFonts w:ascii="Arial" w:hAnsi="Arial" w:cs="Arial"/>
          <w:sz w:val="20"/>
        </w:rPr>
        <w:t>.</w:t>
      </w:r>
      <w:bookmarkEnd w:id="88"/>
    </w:p>
    <w:p w:rsidR="00D30A95" w:rsidRPr="000012C1" w:rsidRDefault="00D30A95" w:rsidP="000012C1">
      <w:pPr>
        <w:numPr>
          <w:ilvl w:val="0"/>
          <w:numId w:val="8"/>
        </w:numPr>
        <w:spacing w:after="120" w:line="240" w:lineRule="exact"/>
        <w:jc w:val="both"/>
        <w:rPr>
          <w:rFonts w:ascii="Arial" w:hAnsi="Arial" w:cs="Arial"/>
          <w:bCs/>
          <w:sz w:val="20"/>
        </w:rPr>
      </w:pPr>
      <w:bookmarkStart w:id="89" w:name="_Ref109489528"/>
      <w:r w:rsidRPr="0084209B">
        <w:rPr>
          <w:rFonts w:ascii="Arial" w:hAnsi="Arial" w:cs="Arial"/>
          <w:b/>
          <w:sz w:val="20"/>
        </w:rPr>
        <w:t>Closing</w:t>
      </w:r>
      <w:r w:rsidRPr="000012C1">
        <w:rPr>
          <w:rFonts w:ascii="Arial" w:hAnsi="Arial" w:cs="Arial"/>
          <w:b/>
          <w:sz w:val="20"/>
        </w:rPr>
        <w:t>.</w:t>
      </w:r>
      <w:r w:rsidRPr="000012C1">
        <w:rPr>
          <w:rFonts w:ascii="Arial" w:hAnsi="Arial" w:cs="Arial"/>
          <w:sz w:val="20"/>
        </w:rPr>
        <w:t xml:space="preserve">  The closing of the sale of the Assets contemplated hereby (the </w:t>
      </w:r>
      <w:r w:rsidRPr="000012C1">
        <w:rPr>
          <w:rFonts w:ascii="Arial" w:hAnsi="Arial" w:cs="Arial"/>
          <w:b/>
          <w:sz w:val="20"/>
        </w:rPr>
        <w:t>Closing</w:t>
      </w:r>
      <w:r w:rsidRPr="000012C1">
        <w:rPr>
          <w:rFonts w:ascii="Arial" w:hAnsi="Arial" w:cs="Arial"/>
          <w:sz w:val="20"/>
        </w:rPr>
        <w:t xml:space="preserve">) shall occur on </w:t>
      </w:r>
      <w:r w:rsidRPr="00FB5242">
        <w:rPr>
          <w:rFonts w:ascii="Arial" w:hAnsi="Arial" w:cs="Arial"/>
          <w:sz w:val="20"/>
        </w:rPr>
        <w:t>or before</w:t>
      </w:r>
      <w:r w:rsidRPr="000012C1">
        <w:rPr>
          <w:rFonts w:ascii="Arial" w:hAnsi="Arial" w:cs="Arial"/>
          <w:sz w:val="20"/>
        </w:rPr>
        <w:t xml:space="preserve">the Closing Date, at the office of counsel for Buyer or its lender or, at the office of a Closing Agent (see below), or such other date and place mutually agreed to by the parties in writing.  If Buyer and Seller agree to appoint an attorney to act as a closing agent (the </w:t>
      </w:r>
      <w:r w:rsidRPr="000012C1">
        <w:rPr>
          <w:rFonts w:ascii="Arial" w:hAnsi="Arial" w:cs="Arial"/>
          <w:b/>
          <w:sz w:val="20"/>
        </w:rPr>
        <w:t>Closing Agent</w:t>
      </w:r>
      <w:r w:rsidRPr="000012C1">
        <w:rPr>
          <w:rFonts w:ascii="Arial" w:hAnsi="Arial" w:cs="Arial"/>
          <w:sz w:val="20"/>
        </w:rPr>
        <w:t xml:space="preserve">) to manage the closing process, then such Closing Agent shall be authorized to receive, deposit and distribute funds for the parties, may receive the Earnest Money from the Escrow Agent and shall prepare and obtain execution of escrow instructions, closing documents and instruments evidencing the terms and conditions of this Transaction, as are required for the Closing, conduct the </w:t>
      </w:r>
      <w:r>
        <w:rPr>
          <w:rFonts w:ascii="Arial" w:hAnsi="Arial" w:cs="Arial"/>
          <w:sz w:val="20"/>
        </w:rPr>
        <w:t>C</w:t>
      </w:r>
      <w:r w:rsidRPr="000012C1">
        <w:rPr>
          <w:rFonts w:ascii="Arial" w:hAnsi="Arial" w:cs="Arial"/>
          <w:sz w:val="20"/>
        </w:rPr>
        <w:t>losing, and provide for recording of the documents.  Buyer and Seller shall each pay one-half (1/2) of Closing Agent’s fees and expenses.  Such expenses may include, without limitation, costs for a judgment, tax and lien search, documentary stamps taxes, and the recording or filing of UCC-1 financing statements in the state records.  The parties agree that the Closing Agent will not represent either Seller or Buyer.</w:t>
      </w:r>
      <w:bookmarkEnd w:id="89"/>
    </w:p>
    <w:p w:rsidR="00D30A95" w:rsidRPr="000012C1" w:rsidRDefault="00D30A95" w:rsidP="000012C1">
      <w:pPr>
        <w:numPr>
          <w:ilvl w:val="0"/>
          <w:numId w:val="8"/>
        </w:numPr>
        <w:spacing w:after="120" w:line="240" w:lineRule="exact"/>
        <w:jc w:val="both"/>
        <w:rPr>
          <w:rFonts w:ascii="Arial" w:hAnsi="Arial" w:cs="Arial"/>
          <w:sz w:val="20"/>
        </w:rPr>
      </w:pPr>
      <w:r w:rsidRPr="0084209B">
        <w:rPr>
          <w:rFonts w:ascii="Arial" w:hAnsi="Arial" w:cs="Arial"/>
          <w:b/>
          <w:sz w:val="20"/>
        </w:rPr>
        <w:t>Prorations at Closing</w:t>
      </w:r>
      <w:r w:rsidRPr="000012C1">
        <w:rPr>
          <w:rFonts w:ascii="Arial" w:hAnsi="Arial" w:cs="Arial"/>
          <w:sz w:val="20"/>
        </w:rPr>
        <w:t>.  The expenses attributable to the operation of the Business prior to 12:00 p.m. on the Closing Date, including, by way of example and not by way of limitation, expenses for electrical service, natural gas service, telephone service, internet service, pest control service and trash removal, transferable taxes, licenses, rents, utilities, and other customarily prorated items, shall be prorated as of 12:00 p.m. on the Closing Date, and may be made on estimates of amounts prorated; provided that the parties agree to recalculate such prorations when the actual numbers are ascertained. Each party further agrees to pay promptly, but in no event more than ten (10) days of written request therefore, to the other party any overage received and properly payable to the other party. Seller agrees to use commercially reasonable efforts to cause any and all such services that Buyer chooses to retain to be changed to the account of Buyer as of the Closing Date.</w:t>
      </w:r>
    </w:p>
    <w:p w:rsidR="00D30A95" w:rsidRPr="000012C1" w:rsidRDefault="00D30A95" w:rsidP="000012C1">
      <w:pPr>
        <w:numPr>
          <w:ilvl w:val="0"/>
          <w:numId w:val="8"/>
        </w:numPr>
        <w:spacing w:after="120" w:line="240" w:lineRule="exact"/>
        <w:jc w:val="both"/>
        <w:rPr>
          <w:rFonts w:ascii="Arial" w:hAnsi="Arial" w:cs="Arial"/>
          <w:sz w:val="20"/>
        </w:rPr>
      </w:pPr>
      <w:r w:rsidRPr="0084209B">
        <w:rPr>
          <w:rFonts w:ascii="Arial" w:hAnsi="Arial" w:cs="Arial"/>
          <w:b/>
          <w:sz w:val="20"/>
        </w:rPr>
        <w:t>Allocation of Purchase Price at Closing</w:t>
      </w:r>
      <w:r w:rsidRPr="000012C1">
        <w:rPr>
          <w:rFonts w:ascii="Arial" w:hAnsi="Arial" w:cs="Arial"/>
          <w:b/>
          <w:sz w:val="20"/>
          <w:u w:val="single"/>
        </w:rPr>
        <w:t>.</w:t>
      </w:r>
      <w:r w:rsidRPr="000012C1">
        <w:rPr>
          <w:rFonts w:ascii="Arial" w:hAnsi="Arial" w:cs="Arial"/>
          <w:sz w:val="20"/>
        </w:rPr>
        <w:t xml:space="preserve">  Buyer and Seller acknowledge that certain Federal and State Income Tax laws may be applicable to this Transaction.  The parties acknowledge that each may be required to report this Transaction to the Internal Revenue Service and allocate the Purchase Price among the classes of assets involved.  The parties agree to cooperate fully with each other to determine the appropriate allocation.  Both parties agree to sign the Internal Revenue Service Form 8594, Asset Acquisition Statement, or its latest revision, at Closing, that will be prepared by Buyer’s accountant unless agreed otherwise.</w:t>
      </w:r>
    </w:p>
    <w:p w:rsidR="00D30A95" w:rsidRPr="000012C1" w:rsidRDefault="00D30A95" w:rsidP="000012C1">
      <w:pPr>
        <w:numPr>
          <w:ilvl w:val="0"/>
          <w:numId w:val="8"/>
        </w:numPr>
        <w:spacing w:after="120" w:line="240" w:lineRule="exact"/>
        <w:jc w:val="both"/>
        <w:rPr>
          <w:rFonts w:ascii="Arial" w:hAnsi="Arial" w:cs="Arial"/>
          <w:sz w:val="20"/>
        </w:rPr>
      </w:pPr>
      <w:bookmarkStart w:id="90" w:name="_Ref109459095"/>
      <w:r w:rsidRPr="0084209B">
        <w:rPr>
          <w:rFonts w:ascii="Arial" w:hAnsi="Arial" w:cs="Arial"/>
          <w:b/>
          <w:sz w:val="20"/>
        </w:rPr>
        <w:t>Seller’s Obligations at Closing</w:t>
      </w:r>
      <w:r w:rsidRPr="000012C1">
        <w:rPr>
          <w:rFonts w:ascii="Arial" w:hAnsi="Arial" w:cs="Arial"/>
          <w:b/>
          <w:sz w:val="20"/>
          <w:u w:val="single"/>
        </w:rPr>
        <w:t>.</w:t>
      </w:r>
      <w:r w:rsidRPr="000012C1">
        <w:rPr>
          <w:rFonts w:ascii="Arial" w:hAnsi="Arial" w:cs="Arial"/>
          <w:sz w:val="20"/>
        </w:rPr>
        <w:t xml:space="preserve">  At Closing, Seller shall execute and/or deliver to Buyer the following documents (all such documents described in this </w:t>
      </w:r>
      <w:r w:rsidRPr="008F4181">
        <w:rPr>
          <w:rFonts w:ascii="Arial" w:hAnsi="Arial" w:cs="Arial"/>
          <w:b/>
          <w:sz w:val="20"/>
        </w:rPr>
        <w:t>Section</w:t>
      </w:r>
      <w:r w:rsidR="00B91D3B">
        <w:fldChar w:fldCharType="begin"/>
      </w:r>
      <w:r w:rsidR="00B91D3B">
        <w:instrText xml:space="preserve"> REF _Ref109459095 \r \h  \* MERGEFORMAT </w:instrText>
      </w:r>
      <w:r w:rsidR="00B91D3B">
        <w:fldChar w:fldCharType="separate"/>
      </w:r>
      <w:r>
        <w:rPr>
          <w:rFonts w:ascii="Arial" w:hAnsi="Arial" w:cs="Arial"/>
          <w:b/>
          <w:sz w:val="20"/>
        </w:rPr>
        <w:t>12</w:t>
      </w:r>
      <w:r w:rsidR="00B91D3B">
        <w:fldChar w:fldCharType="end"/>
      </w:r>
      <w:r w:rsidRPr="000012C1">
        <w:rPr>
          <w:rFonts w:ascii="Arial" w:hAnsi="Arial" w:cs="Arial"/>
          <w:sz w:val="20"/>
        </w:rPr>
        <w:t xml:space="preserve"> are collectively </w:t>
      </w:r>
      <w:r w:rsidRPr="000012C1">
        <w:rPr>
          <w:rFonts w:ascii="Arial" w:hAnsi="Arial" w:cs="Arial"/>
          <w:b/>
          <w:sz w:val="20"/>
        </w:rPr>
        <w:t>Seller’s Closing Documents</w:t>
      </w:r>
      <w:r w:rsidRPr="000012C1">
        <w:rPr>
          <w:rFonts w:ascii="Arial" w:hAnsi="Arial" w:cs="Arial"/>
          <w:sz w:val="20"/>
        </w:rPr>
        <w:t>:</w:t>
      </w:r>
      <w:bookmarkEnd w:id="90"/>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sz w:val="20"/>
        </w:rPr>
        <w:t>an originally executed Closing Statement;</w:t>
      </w:r>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sz w:val="20"/>
        </w:rPr>
        <w:t xml:space="preserve">an originally executed Bill of Sale for all tangible Assets and an originally executed assignment or Bill of Sale for all intangible Assets. </w:t>
      </w:r>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sz w:val="20"/>
        </w:rPr>
        <w:t>If Seller is required to pay Sales Tax, a Tax Clearance Letter (a certificate issued in accordance with O.C.G.A § 48-8-46 from the Georgia Tax Commissioner stating that no sales and use taxes, interest, or penalties are due) dated not earlier than 30 days from the Closing Date; and</w:t>
      </w:r>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sz w:val="20"/>
        </w:rPr>
        <w:t xml:space="preserve">All documents and/or items that Seller or any Principal must execute and/or deliver under the terms of this Agreement, including all documents and/or items indicated in </w:t>
      </w:r>
      <w:r w:rsidRPr="00A66F57">
        <w:rPr>
          <w:rFonts w:ascii="Arial" w:hAnsi="Arial" w:cs="Arial"/>
          <w:b/>
          <w:sz w:val="20"/>
        </w:rPr>
        <w:t xml:space="preserve">Section </w:t>
      </w:r>
      <w:r w:rsidR="00B91D3B">
        <w:fldChar w:fldCharType="begin"/>
      </w:r>
      <w:r w:rsidR="00B91D3B">
        <w:instrText xml:space="preserve"> REF _Ref109495248 \r \h  \* MERGEFORMAT </w:instrText>
      </w:r>
      <w:r w:rsidR="00B91D3B">
        <w:fldChar w:fldCharType="separate"/>
      </w:r>
      <w:r>
        <w:rPr>
          <w:rFonts w:ascii="Arial" w:hAnsi="Arial" w:cs="Arial"/>
          <w:b/>
          <w:sz w:val="20"/>
        </w:rPr>
        <w:t>25</w:t>
      </w:r>
      <w:r w:rsidR="00B91D3B">
        <w:fldChar w:fldCharType="end"/>
      </w:r>
      <w:r w:rsidRPr="000012C1">
        <w:rPr>
          <w:rFonts w:ascii="Arial" w:hAnsi="Arial" w:cs="Arial"/>
          <w:sz w:val="20"/>
        </w:rPr>
        <w:t>.</w:t>
      </w:r>
    </w:p>
    <w:p w:rsidR="00D30A95" w:rsidRPr="000012C1" w:rsidRDefault="00D30A95" w:rsidP="000012C1">
      <w:pPr>
        <w:numPr>
          <w:ilvl w:val="0"/>
          <w:numId w:val="8"/>
        </w:numPr>
        <w:spacing w:after="120" w:line="240" w:lineRule="exact"/>
        <w:jc w:val="both"/>
        <w:rPr>
          <w:rFonts w:ascii="Arial" w:hAnsi="Arial" w:cs="Arial"/>
          <w:sz w:val="20"/>
        </w:rPr>
      </w:pPr>
      <w:bookmarkStart w:id="91" w:name="_Ref131266945"/>
      <w:r w:rsidRPr="000012C1">
        <w:rPr>
          <w:rFonts w:ascii="Arial" w:hAnsi="Arial" w:cs="Arial"/>
          <w:b/>
          <w:sz w:val="20"/>
        </w:rPr>
        <w:t>Buyer's Obligations at Closing</w:t>
      </w:r>
      <w:r w:rsidRPr="000012C1">
        <w:rPr>
          <w:rFonts w:ascii="Arial" w:hAnsi="Arial" w:cs="Arial"/>
          <w:sz w:val="20"/>
        </w:rPr>
        <w:t xml:space="preserve">.  At Closing, Buyer shall execute and deliver to </w:t>
      </w:r>
      <w:r>
        <w:rPr>
          <w:rFonts w:ascii="Arial" w:hAnsi="Arial" w:cs="Arial"/>
          <w:sz w:val="20"/>
        </w:rPr>
        <w:t>Seller</w:t>
      </w:r>
      <w:r w:rsidRPr="000012C1">
        <w:rPr>
          <w:rFonts w:ascii="Arial" w:hAnsi="Arial" w:cs="Arial"/>
          <w:sz w:val="20"/>
        </w:rPr>
        <w:t xml:space="preserve"> the following documents (all such documents described in this </w:t>
      </w:r>
      <w:r w:rsidRPr="008F4181">
        <w:rPr>
          <w:rFonts w:ascii="Arial" w:hAnsi="Arial" w:cs="Arial"/>
          <w:b/>
          <w:sz w:val="20"/>
        </w:rPr>
        <w:t xml:space="preserve">Section </w:t>
      </w:r>
      <w:r w:rsidR="00B91D3B">
        <w:fldChar w:fldCharType="begin"/>
      </w:r>
      <w:r w:rsidR="00B91D3B">
        <w:instrText xml:space="preserve"> REF _Ref131266945 \w \h  \* MERGEFORMAT </w:instrText>
      </w:r>
      <w:r w:rsidR="00B91D3B">
        <w:fldChar w:fldCharType="separate"/>
      </w:r>
      <w:r>
        <w:rPr>
          <w:rFonts w:ascii="Arial" w:hAnsi="Arial" w:cs="Arial"/>
          <w:b/>
          <w:sz w:val="20"/>
        </w:rPr>
        <w:t>13</w:t>
      </w:r>
      <w:r w:rsidR="00B91D3B">
        <w:fldChar w:fldCharType="end"/>
      </w:r>
      <w:r w:rsidRPr="000012C1">
        <w:rPr>
          <w:rFonts w:ascii="Arial" w:hAnsi="Arial" w:cs="Arial"/>
          <w:sz w:val="20"/>
        </w:rPr>
        <w:t xml:space="preserve"> are collectively </w:t>
      </w:r>
      <w:r w:rsidRPr="000012C1">
        <w:rPr>
          <w:rFonts w:ascii="Arial" w:hAnsi="Arial" w:cs="Arial"/>
          <w:b/>
          <w:sz w:val="20"/>
        </w:rPr>
        <w:t>Buyer's Closing Documents</w:t>
      </w:r>
      <w:r>
        <w:rPr>
          <w:rFonts w:ascii="Arial" w:hAnsi="Arial" w:cs="Arial"/>
          <w:b/>
          <w:sz w:val="20"/>
        </w:rPr>
        <w:t>)</w:t>
      </w:r>
      <w:r w:rsidRPr="000012C1">
        <w:rPr>
          <w:rFonts w:ascii="Arial" w:hAnsi="Arial" w:cs="Arial"/>
          <w:sz w:val="20"/>
        </w:rPr>
        <w:t>:</w:t>
      </w:r>
      <w:bookmarkEnd w:id="91"/>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sz w:val="20"/>
        </w:rPr>
        <w:t>an executed Closing Statement;</w:t>
      </w:r>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sz w:val="20"/>
        </w:rPr>
        <w:t>an originally executed Note and any security agreement or personal guaranties of Guarantors required hereunder</w:t>
      </w:r>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sz w:val="20"/>
        </w:rPr>
        <w:t xml:space="preserve">All documents and/or items that Buyer or any Guarantor must execute and/or deliver under the terms of this Agreement, including all documents and/or items indicated in </w:t>
      </w:r>
      <w:r w:rsidRPr="008F4181">
        <w:rPr>
          <w:rFonts w:ascii="Arial" w:hAnsi="Arial" w:cs="Arial"/>
          <w:b/>
          <w:sz w:val="20"/>
        </w:rPr>
        <w:t>Section</w:t>
      </w:r>
      <w:r w:rsidR="00B91D3B">
        <w:fldChar w:fldCharType="begin"/>
      </w:r>
      <w:r w:rsidR="00B91D3B">
        <w:instrText xml:space="preserve"> REF _Ref109495248 \r \h  \* MERGEFORMAT </w:instrText>
      </w:r>
      <w:r w:rsidR="00B91D3B">
        <w:fldChar w:fldCharType="separate"/>
      </w:r>
      <w:r>
        <w:rPr>
          <w:rFonts w:ascii="Arial" w:hAnsi="Arial" w:cs="Arial"/>
          <w:b/>
          <w:sz w:val="20"/>
        </w:rPr>
        <w:t>25</w:t>
      </w:r>
      <w:r w:rsidR="00B91D3B">
        <w:fldChar w:fldCharType="end"/>
      </w:r>
      <w:r w:rsidRPr="008F4181">
        <w:rPr>
          <w:rFonts w:ascii="Arial" w:hAnsi="Arial" w:cs="Arial"/>
          <w:b/>
          <w:sz w:val="20"/>
        </w:rPr>
        <w:t>.</w:t>
      </w:r>
    </w:p>
    <w:p w:rsidR="00D30A95" w:rsidRPr="000012C1" w:rsidRDefault="00D30A95" w:rsidP="000012C1">
      <w:pPr>
        <w:numPr>
          <w:ilvl w:val="0"/>
          <w:numId w:val="8"/>
        </w:numPr>
        <w:spacing w:after="120" w:line="240" w:lineRule="exact"/>
        <w:jc w:val="both"/>
        <w:rPr>
          <w:rFonts w:ascii="Arial" w:hAnsi="Arial" w:cs="Arial"/>
          <w:b/>
          <w:sz w:val="20"/>
          <w:u w:val="single"/>
        </w:rPr>
      </w:pPr>
      <w:r w:rsidRPr="0084209B">
        <w:rPr>
          <w:rFonts w:ascii="Arial" w:hAnsi="Arial" w:cs="Arial"/>
          <w:b/>
          <w:sz w:val="20"/>
        </w:rPr>
        <w:t>Conditions Precedent to Closing</w:t>
      </w:r>
      <w:r w:rsidRPr="000012C1">
        <w:rPr>
          <w:rFonts w:ascii="Arial" w:hAnsi="Arial" w:cs="Arial"/>
          <w:b/>
          <w:sz w:val="20"/>
          <w:u w:val="single"/>
        </w:rPr>
        <w:t>.</w:t>
      </w:r>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b/>
          <w:sz w:val="20"/>
        </w:rPr>
        <w:t>Conditions in Favor of Buyer</w:t>
      </w:r>
      <w:r w:rsidRPr="000012C1">
        <w:rPr>
          <w:rFonts w:ascii="Arial" w:hAnsi="Arial" w:cs="Arial"/>
          <w:sz w:val="20"/>
        </w:rPr>
        <w:t>.  The obligation of Buyer to consummate the Transactions is conditioned upon satisfaction or waiver of the following conditions precedent:</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All representations and warranties of Seller and each Principal shall be true and correct on the Binding Agreement Date and as of the Closing;</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Seller and each Principal shall have performed all of the covenants undertaken by Seller and Principal(s) in this Agreement to be performed by Seller or Principal(s) at or prior to Closing;</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Seller and each Principal shall have delivered to Buyer properly executed originals of Seller’s Closing Documents; and</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There shall have been no material adverse change in the Business or the Assets from the Binding Agreement Date through the Closing, except as otherwise provided for in this Agreement.</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If Third Party Financing is contemplated, Buyer shall have satisfied or waived the Financing Contingency.</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If the Premises are subject to one or more lease agreements, Buyer assuming the existing lease agreement(s) or obtaining a new lease agreement(s) under terms no less favorable than those contained in  Seller's existing lease agreement(s).</w:t>
      </w:r>
    </w:p>
    <w:p w:rsidR="00D30A95" w:rsidRPr="000012C1" w:rsidRDefault="00D30A95" w:rsidP="000012C1">
      <w:pPr>
        <w:numPr>
          <w:ilvl w:val="1"/>
          <w:numId w:val="8"/>
        </w:numPr>
        <w:spacing w:after="120" w:line="240" w:lineRule="exact"/>
        <w:jc w:val="both"/>
        <w:rPr>
          <w:rFonts w:ascii="Arial" w:hAnsi="Arial" w:cs="Arial"/>
          <w:sz w:val="20"/>
        </w:rPr>
      </w:pPr>
      <w:r w:rsidRPr="000012C1">
        <w:rPr>
          <w:rFonts w:ascii="Arial" w:hAnsi="Arial" w:cs="Arial"/>
          <w:b/>
          <w:sz w:val="20"/>
        </w:rPr>
        <w:t xml:space="preserve">Conditions in Favor of Seller. </w:t>
      </w:r>
      <w:r w:rsidRPr="000012C1">
        <w:rPr>
          <w:rFonts w:ascii="Arial" w:hAnsi="Arial" w:cs="Arial"/>
          <w:sz w:val="20"/>
        </w:rPr>
        <w:t xml:space="preserve"> The obligations of Seller to consummate the Transactions contemplated herein is conditioned upon the satisfaction or waiver of the following conditions precedent:</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 xml:space="preserve">All representations and warranties of Buyer and each Guarantor made herein shall be true and correct on the date hereof and shall be true and correct as of the Closing; </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Buyer and each Guarantor shall have performed all of the covenants undertaken by Buyer in this Agreement to be performed by Buyer at or prior to Closing;</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Buyer shall have delivered to Seller properly executed originals of the Buyer’s Closing Documents; and</w:t>
      </w:r>
    </w:p>
    <w:p w:rsidR="00D30A95" w:rsidRPr="000012C1" w:rsidRDefault="00D30A95" w:rsidP="000012C1">
      <w:pPr>
        <w:numPr>
          <w:ilvl w:val="2"/>
          <w:numId w:val="8"/>
        </w:numPr>
        <w:spacing w:after="120" w:line="240" w:lineRule="exact"/>
        <w:jc w:val="both"/>
        <w:rPr>
          <w:rFonts w:ascii="Arial" w:hAnsi="Arial" w:cs="Arial"/>
          <w:sz w:val="20"/>
        </w:rPr>
      </w:pPr>
      <w:r w:rsidRPr="000012C1">
        <w:rPr>
          <w:rFonts w:ascii="Arial" w:hAnsi="Arial" w:cs="Arial"/>
          <w:sz w:val="20"/>
        </w:rPr>
        <w:t>Buyer shall have paid the Purchase Price, as adjusted in accordance with this Agreement, to Seller.</w:t>
      </w:r>
    </w:p>
    <w:p w:rsidR="00D30A95" w:rsidRPr="00937E53" w:rsidRDefault="00D30A95" w:rsidP="0015526B">
      <w:pPr>
        <w:numPr>
          <w:ilvl w:val="0"/>
          <w:numId w:val="8"/>
        </w:numPr>
        <w:tabs>
          <w:tab w:val="center" w:pos="5400"/>
          <w:tab w:val="left" w:pos="5760"/>
          <w:tab w:val="center" w:pos="9360"/>
          <w:tab w:val="left" w:pos="9720"/>
        </w:tabs>
        <w:spacing w:after="120" w:line="240" w:lineRule="exact"/>
        <w:jc w:val="both"/>
        <w:rPr>
          <w:rFonts w:ascii="Arial" w:hAnsi="Arial" w:cs="Arial"/>
          <w:sz w:val="20"/>
        </w:rPr>
      </w:pPr>
      <w:r w:rsidRPr="0084209B">
        <w:rPr>
          <w:rFonts w:ascii="Arial" w:hAnsi="Arial" w:cs="Arial"/>
          <w:b/>
          <w:sz w:val="20"/>
        </w:rPr>
        <w:t>Familiarization and Training</w:t>
      </w:r>
      <w:r w:rsidRPr="00937E53">
        <w:rPr>
          <w:rFonts w:ascii="Arial" w:hAnsi="Arial" w:cs="Arial"/>
          <w:sz w:val="20"/>
        </w:rPr>
        <w:t xml:space="preserve">.  Seller agrees to provide, at no cost to Buyer, for a period of </w:t>
      </w:r>
      <w:r>
        <w:rPr>
          <w:rFonts w:ascii="Arial" w:hAnsi="Arial" w:cs="Arial"/>
          <w:sz w:val="20"/>
          <w:u w:val="single"/>
        </w:rPr>
        <w:tab/>
      </w:r>
      <w:bookmarkStart w:id="92" w:name="Text60"/>
      <w:r w:rsidR="00340719">
        <w:rPr>
          <w:rFonts w:ascii="Arial" w:hAnsi="Arial" w:cs="Arial"/>
          <w:sz w:val="20"/>
          <w:u w:val="single"/>
        </w:rPr>
        <w:fldChar w:fldCharType="begin">
          <w:ffData>
            <w:name w:val="Text60"/>
            <w:enabled/>
            <w:calcOnExit w:val="0"/>
            <w:textInput>
              <w:maxLength w:val="2"/>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92"/>
      <w:r>
        <w:rPr>
          <w:rFonts w:ascii="Arial" w:hAnsi="Arial" w:cs="Arial"/>
          <w:sz w:val="20"/>
          <w:u w:val="single"/>
        </w:rPr>
        <w:tab/>
      </w:r>
      <w:r w:rsidRPr="00937E53">
        <w:rPr>
          <w:rFonts w:ascii="Arial" w:hAnsi="Arial" w:cs="Arial"/>
          <w:sz w:val="20"/>
        </w:rPr>
        <w:t xml:space="preserve">days during normal business hours, of approximately </w:t>
      </w:r>
      <w:r>
        <w:rPr>
          <w:rFonts w:ascii="Arial" w:hAnsi="Arial" w:cs="Arial"/>
          <w:sz w:val="20"/>
          <w:u w:val="single"/>
        </w:rPr>
        <w:tab/>
      </w:r>
      <w:bookmarkStart w:id="93" w:name="Text61"/>
      <w:r w:rsidR="00340719">
        <w:rPr>
          <w:rFonts w:ascii="Arial" w:hAnsi="Arial" w:cs="Arial"/>
          <w:sz w:val="20"/>
          <w:u w:val="single"/>
        </w:rPr>
        <w:fldChar w:fldCharType="begin">
          <w:ffData>
            <w:name w:val="Text61"/>
            <w:enabled/>
            <w:calcOnExit w:val="0"/>
            <w:textInput>
              <w:maxLength w:val="2"/>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93"/>
      <w:r>
        <w:rPr>
          <w:rFonts w:ascii="Arial" w:hAnsi="Arial" w:cs="Arial"/>
          <w:sz w:val="20"/>
          <w:u w:val="single"/>
        </w:rPr>
        <w:tab/>
      </w:r>
      <w:r w:rsidRPr="00937E53">
        <w:rPr>
          <w:rFonts w:ascii="Arial" w:hAnsi="Arial" w:cs="Arial"/>
          <w:sz w:val="20"/>
        </w:rPr>
        <w:t xml:space="preserve"> hours per day, exclusive of holidays and Sundays, after the Closing Date, training in the operation of the Business.</w:t>
      </w:r>
    </w:p>
    <w:p w:rsidR="00D30A95" w:rsidRPr="00937E53" w:rsidRDefault="00D30A95" w:rsidP="00937E53">
      <w:pPr>
        <w:keepNext/>
        <w:numPr>
          <w:ilvl w:val="0"/>
          <w:numId w:val="8"/>
        </w:numPr>
        <w:spacing w:after="120" w:line="240" w:lineRule="exact"/>
        <w:jc w:val="both"/>
        <w:rPr>
          <w:rFonts w:ascii="Arial" w:hAnsi="Arial" w:cs="Arial"/>
          <w:b/>
          <w:sz w:val="20"/>
          <w:u w:val="single"/>
        </w:rPr>
      </w:pPr>
      <w:r w:rsidRPr="0084209B">
        <w:rPr>
          <w:rFonts w:ascii="Arial" w:hAnsi="Arial" w:cs="Arial"/>
          <w:b/>
          <w:sz w:val="20"/>
        </w:rPr>
        <w:t>Representations and Warranties</w:t>
      </w:r>
    </w:p>
    <w:p w:rsidR="00D30A95" w:rsidRPr="00937E53" w:rsidRDefault="00D30A95" w:rsidP="00937E53">
      <w:pPr>
        <w:numPr>
          <w:ilvl w:val="1"/>
          <w:numId w:val="8"/>
        </w:numPr>
        <w:spacing w:after="120" w:line="240" w:lineRule="exact"/>
        <w:jc w:val="both"/>
        <w:rPr>
          <w:rFonts w:ascii="Arial" w:hAnsi="Arial" w:cs="Arial"/>
          <w:b/>
          <w:sz w:val="20"/>
        </w:rPr>
      </w:pPr>
      <w:r w:rsidRPr="00937E53">
        <w:rPr>
          <w:rFonts w:ascii="Arial" w:hAnsi="Arial" w:cs="Arial"/>
          <w:b/>
          <w:sz w:val="20"/>
        </w:rPr>
        <w:t>Seller’s and Each Principal’s Representations and Warranties</w:t>
      </w:r>
      <w:r w:rsidRPr="00937E53">
        <w:rPr>
          <w:rFonts w:ascii="Arial" w:hAnsi="Arial" w:cs="Arial"/>
          <w:sz w:val="20"/>
        </w:rPr>
        <w:t xml:space="preserve">.  As of the Binding Agreement Date and the Closing Date, Seller and each Principal make the representations and warranties to Buyer, if any, as indicated in </w:t>
      </w:r>
      <w:r w:rsidRPr="00937E53">
        <w:rPr>
          <w:rFonts w:ascii="Arial" w:hAnsi="Arial" w:cs="Arial"/>
          <w:b/>
          <w:sz w:val="20"/>
        </w:rPr>
        <w:t>Exhibit A</w:t>
      </w:r>
      <w:r w:rsidRPr="00937E53">
        <w:rPr>
          <w:rFonts w:ascii="Arial" w:hAnsi="Arial" w:cs="Arial"/>
          <w:sz w:val="20"/>
        </w:rPr>
        <w:t>.</w:t>
      </w:r>
    </w:p>
    <w:p w:rsidR="00D30A95" w:rsidRPr="00937E53" w:rsidRDefault="00D30A95" w:rsidP="00937E53">
      <w:pPr>
        <w:numPr>
          <w:ilvl w:val="1"/>
          <w:numId w:val="8"/>
        </w:numPr>
        <w:spacing w:after="120" w:line="240" w:lineRule="exact"/>
        <w:jc w:val="both"/>
        <w:rPr>
          <w:rFonts w:ascii="Arial" w:hAnsi="Arial" w:cs="Arial"/>
          <w:b/>
          <w:sz w:val="20"/>
        </w:rPr>
      </w:pPr>
      <w:r w:rsidRPr="00937E53">
        <w:rPr>
          <w:rFonts w:ascii="Arial" w:hAnsi="Arial" w:cs="Arial"/>
          <w:b/>
          <w:sz w:val="20"/>
        </w:rPr>
        <w:t>Buyer’s Representations and Warranties</w:t>
      </w:r>
      <w:r w:rsidRPr="00937E53">
        <w:rPr>
          <w:rFonts w:ascii="Arial" w:hAnsi="Arial" w:cs="Arial"/>
          <w:sz w:val="20"/>
        </w:rPr>
        <w:t>.  As of the Binding Agreement Date and the Closing Date, Buyer and each Guarantor represents and warrants to Seller that Buyer has the right, power and authority to enter into this Agreement and to consummate the Transactions; and the persons executing this Agreement on behalf of Buyer have been duly and validly authorized by Buyer to execute and deliver this Agreement and shall have the right, power and authority to enter into this Agreement and bind Buyer.</w:t>
      </w:r>
    </w:p>
    <w:p w:rsidR="00D30A95" w:rsidRPr="00937E53" w:rsidRDefault="00D30A95" w:rsidP="00937E53">
      <w:pPr>
        <w:numPr>
          <w:ilvl w:val="1"/>
          <w:numId w:val="8"/>
        </w:numPr>
        <w:spacing w:after="120" w:line="240" w:lineRule="exact"/>
        <w:jc w:val="both"/>
        <w:rPr>
          <w:rFonts w:ascii="Arial" w:hAnsi="Arial" w:cs="Arial"/>
          <w:b/>
          <w:sz w:val="20"/>
        </w:rPr>
      </w:pPr>
      <w:r w:rsidRPr="00937E53">
        <w:rPr>
          <w:rFonts w:ascii="Arial" w:hAnsi="Arial" w:cs="Arial"/>
          <w:b/>
          <w:sz w:val="20"/>
        </w:rPr>
        <w:t>Survival of Representations, Warranties and Covenants</w:t>
      </w:r>
      <w:r w:rsidRPr="00937E53">
        <w:rPr>
          <w:rFonts w:ascii="Arial" w:hAnsi="Arial" w:cs="Arial"/>
          <w:sz w:val="20"/>
        </w:rPr>
        <w:t>.  All statements, representations, warranties, indemnities, covenants and agreements made by each of the parties hereto shall survive for a period of two (2) years from the date of the Closing, except as otherwise provided herein.</w:t>
      </w:r>
    </w:p>
    <w:p w:rsidR="00D30A95" w:rsidRPr="00937E53" w:rsidRDefault="00D30A95" w:rsidP="00937E53">
      <w:pPr>
        <w:numPr>
          <w:ilvl w:val="0"/>
          <w:numId w:val="8"/>
        </w:numPr>
        <w:spacing w:after="120" w:line="240" w:lineRule="exact"/>
        <w:jc w:val="both"/>
        <w:rPr>
          <w:rFonts w:ascii="Arial" w:hAnsi="Arial" w:cs="Arial"/>
          <w:sz w:val="20"/>
        </w:rPr>
      </w:pPr>
      <w:r w:rsidRPr="0084209B">
        <w:rPr>
          <w:rFonts w:ascii="Arial" w:hAnsi="Arial" w:cs="Arial"/>
          <w:b/>
          <w:sz w:val="20"/>
        </w:rPr>
        <w:t>Restrictive Covenants</w:t>
      </w:r>
      <w:r w:rsidRPr="00937E53">
        <w:rPr>
          <w:rFonts w:ascii="Arial" w:hAnsi="Arial" w:cs="Arial"/>
          <w:b/>
          <w:sz w:val="20"/>
        </w:rPr>
        <w:t xml:space="preserve">. </w:t>
      </w:r>
      <w:r w:rsidRPr="00937E53">
        <w:rPr>
          <w:rFonts w:ascii="Arial" w:hAnsi="Arial" w:cs="Arial"/>
          <w:sz w:val="20"/>
        </w:rPr>
        <w:t xml:space="preserve">  Seller and its Principals shall execute and deliver to Buyer at Closing agreements restricting their ability to perform the activities described below [</w:t>
      </w:r>
      <w:r w:rsidRPr="00937E53">
        <w:rPr>
          <w:rFonts w:ascii="Arial" w:hAnsi="Arial" w:cs="Arial"/>
          <w:i/>
          <w:sz w:val="20"/>
        </w:rPr>
        <w:t>select only those items that apply to this transaction; the items not selected shall not apply to this Agreement</w:t>
      </w:r>
      <w:r w:rsidRPr="00937E53">
        <w:rPr>
          <w:rFonts w:ascii="Arial" w:hAnsi="Arial" w:cs="Arial"/>
          <w:sz w:val="20"/>
        </w:rPr>
        <w:t>]:</w:t>
      </w:r>
    </w:p>
    <w:tbl>
      <w:tblPr>
        <w:tblW w:w="0" w:type="auto"/>
        <w:tblInd w:w="828" w:type="dxa"/>
        <w:tblLook w:val="01E0" w:firstRow="1" w:lastRow="1" w:firstColumn="1" w:lastColumn="1" w:noHBand="0" w:noVBand="0"/>
      </w:tblPr>
      <w:tblGrid>
        <w:gridCol w:w="537"/>
        <w:gridCol w:w="2883"/>
        <w:gridCol w:w="720"/>
        <w:gridCol w:w="410"/>
        <w:gridCol w:w="670"/>
        <w:gridCol w:w="360"/>
        <w:gridCol w:w="180"/>
        <w:gridCol w:w="1980"/>
        <w:gridCol w:w="2448"/>
      </w:tblGrid>
      <w:tr w:rsidR="00D30A95">
        <w:tc>
          <w:tcPr>
            <w:tcW w:w="537" w:type="dxa"/>
          </w:tcPr>
          <w:bookmarkStart w:id="94" w:name="Check9"/>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Check9"/>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94"/>
          </w:p>
        </w:tc>
        <w:tc>
          <w:tcPr>
            <w:tcW w:w="2883" w:type="dxa"/>
          </w:tcPr>
          <w:p w:rsidR="00D30A95" w:rsidRPr="008F6F32" w:rsidRDefault="00D30A95" w:rsidP="008F6F32">
            <w:pPr>
              <w:spacing w:before="120" w:line="240" w:lineRule="exact"/>
              <w:jc w:val="both"/>
              <w:rPr>
                <w:rFonts w:ascii="Arial" w:hAnsi="Arial" w:cs="Arial"/>
                <w:b/>
                <w:sz w:val="20"/>
              </w:rPr>
            </w:pPr>
            <w:r w:rsidRPr="008F6F32">
              <w:rPr>
                <w:rFonts w:ascii="Arial" w:hAnsi="Arial" w:cs="Arial"/>
                <w:b/>
                <w:sz w:val="20"/>
              </w:rPr>
              <w:t>Covenant Not to Compete.</w:t>
            </w:r>
          </w:p>
        </w:tc>
        <w:tc>
          <w:tcPr>
            <w:tcW w:w="1130" w:type="dxa"/>
            <w:gridSpan w:val="2"/>
          </w:tcPr>
          <w:p w:rsidR="00D30A95" w:rsidRPr="008F6F32" w:rsidRDefault="00D30A95" w:rsidP="008F6F32">
            <w:pPr>
              <w:spacing w:before="120" w:line="240" w:lineRule="exact"/>
              <w:jc w:val="both"/>
              <w:rPr>
                <w:rFonts w:ascii="Arial" w:hAnsi="Arial" w:cs="Arial"/>
                <w:sz w:val="20"/>
              </w:rPr>
            </w:pPr>
            <w:r w:rsidRPr="008F6F32">
              <w:rPr>
                <w:rFonts w:ascii="Arial" w:hAnsi="Arial" w:cs="Arial"/>
                <w:sz w:val="20"/>
              </w:rPr>
              <w:t>Duration:</w:t>
            </w:r>
          </w:p>
        </w:tc>
        <w:bookmarkStart w:id="95" w:name="Text62"/>
        <w:tc>
          <w:tcPr>
            <w:tcW w:w="1210" w:type="dxa"/>
            <w:gridSpan w:val="3"/>
            <w:tcBorders>
              <w:bottom w:val="single" w:sz="4" w:space="0" w:color="auto"/>
            </w:tcBorders>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Text62"/>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95"/>
          </w:p>
        </w:tc>
        <w:tc>
          <w:tcPr>
            <w:tcW w:w="1980" w:type="dxa"/>
          </w:tcPr>
          <w:p w:rsidR="00D30A95" w:rsidRPr="008F6F32" w:rsidRDefault="00D30A95" w:rsidP="008F6F32">
            <w:pPr>
              <w:spacing w:before="120" w:line="240" w:lineRule="exact"/>
              <w:jc w:val="both"/>
              <w:rPr>
                <w:rFonts w:ascii="Arial" w:hAnsi="Arial" w:cs="Arial"/>
                <w:sz w:val="20"/>
              </w:rPr>
            </w:pPr>
            <w:r w:rsidRPr="008F6F32">
              <w:rPr>
                <w:rFonts w:ascii="Arial" w:hAnsi="Arial" w:cs="Arial"/>
                <w:sz w:val="20"/>
              </w:rPr>
              <w:t>;Geographic Scope</w:t>
            </w:r>
          </w:p>
        </w:tc>
        <w:bookmarkStart w:id="96" w:name="Text63"/>
        <w:tc>
          <w:tcPr>
            <w:tcW w:w="2448" w:type="dxa"/>
            <w:tcBorders>
              <w:bottom w:val="single" w:sz="4" w:space="0" w:color="auto"/>
            </w:tcBorders>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Text63"/>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96"/>
          </w:p>
        </w:tc>
      </w:tr>
      <w:bookmarkStart w:id="97" w:name="Check10"/>
      <w:tr w:rsidR="00D30A95">
        <w:tc>
          <w:tcPr>
            <w:tcW w:w="537" w:type="dxa"/>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Check10"/>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97"/>
          </w:p>
        </w:tc>
        <w:tc>
          <w:tcPr>
            <w:tcW w:w="3603" w:type="dxa"/>
            <w:gridSpan w:val="2"/>
          </w:tcPr>
          <w:p w:rsidR="00D30A95" w:rsidRPr="008F6F32" w:rsidRDefault="00D30A95" w:rsidP="008F6F32">
            <w:pPr>
              <w:spacing w:before="120" w:line="240" w:lineRule="exact"/>
              <w:jc w:val="both"/>
              <w:rPr>
                <w:rFonts w:ascii="Arial" w:hAnsi="Arial" w:cs="Arial"/>
                <w:b/>
                <w:sz w:val="20"/>
              </w:rPr>
            </w:pPr>
            <w:r w:rsidRPr="008F6F32">
              <w:rPr>
                <w:rFonts w:ascii="Arial" w:hAnsi="Arial" w:cs="Arial"/>
                <w:b/>
                <w:sz w:val="20"/>
              </w:rPr>
              <w:t>Covenant Not to Solicit Customers.</w:t>
            </w:r>
          </w:p>
        </w:tc>
        <w:tc>
          <w:tcPr>
            <w:tcW w:w="1080" w:type="dxa"/>
            <w:gridSpan w:val="2"/>
          </w:tcPr>
          <w:p w:rsidR="00D30A95" w:rsidRPr="008F6F32" w:rsidRDefault="00D30A95" w:rsidP="008F6F32">
            <w:pPr>
              <w:spacing w:before="120" w:line="240" w:lineRule="exact"/>
              <w:jc w:val="both"/>
              <w:rPr>
                <w:rFonts w:ascii="Arial" w:hAnsi="Arial" w:cs="Arial"/>
                <w:sz w:val="20"/>
              </w:rPr>
            </w:pPr>
            <w:r w:rsidRPr="008F6F32">
              <w:rPr>
                <w:rFonts w:ascii="Arial" w:hAnsi="Arial" w:cs="Arial"/>
                <w:sz w:val="20"/>
              </w:rPr>
              <w:t>Duration</w:t>
            </w:r>
          </w:p>
        </w:tc>
        <w:bookmarkStart w:id="98" w:name="Text64"/>
        <w:tc>
          <w:tcPr>
            <w:tcW w:w="2520" w:type="dxa"/>
            <w:gridSpan w:val="3"/>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Text64"/>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98"/>
          </w:p>
        </w:tc>
        <w:tc>
          <w:tcPr>
            <w:tcW w:w="2448" w:type="dxa"/>
            <w:tcBorders>
              <w:top w:val="single" w:sz="4" w:space="0" w:color="auto"/>
            </w:tcBorders>
          </w:tcPr>
          <w:p w:rsidR="00D30A95" w:rsidRPr="008F6F32" w:rsidRDefault="00D30A95" w:rsidP="008F6F32">
            <w:pPr>
              <w:spacing w:before="120" w:line="240" w:lineRule="exact"/>
              <w:jc w:val="both"/>
              <w:rPr>
                <w:rFonts w:ascii="Arial" w:hAnsi="Arial" w:cs="Arial"/>
                <w:sz w:val="20"/>
              </w:rPr>
            </w:pPr>
            <w:r w:rsidRPr="008F6F32">
              <w:rPr>
                <w:rFonts w:ascii="Arial" w:hAnsi="Arial" w:cs="Arial"/>
                <w:sz w:val="20"/>
              </w:rPr>
              <w:t>;Scope: all customers.</w:t>
            </w:r>
          </w:p>
        </w:tc>
      </w:tr>
      <w:bookmarkStart w:id="99" w:name="Check11"/>
      <w:tr w:rsidR="00D30A95">
        <w:tc>
          <w:tcPr>
            <w:tcW w:w="537" w:type="dxa"/>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Check11"/>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99"/>
          </w:p>
        </w:tc>
        <w:tc>
          <w:tcPr>
            <w:tcW w:w="3603" w:type="dxa"/>
            <w:gridSpan w:val="2"/>
          </w:tcPr>
          <w:p w:rsidR="00D30A95" w:rsidRPr="008F6F32" w:rsidRDefault="00D30A95" w:rsidP="008F6F32">
            <w:pPr>
              <w:spacing w:before="120" w:line="240" w:lineRule="exact"/>
              <w:jc w:val="both"/>
              <w:rPr>
                <w:rFonts w:ascii="Arial" w:hAnsi="Arial" w:cs="Arial"/>
                <w:b/>
                <w:sz w:val="20"/>
              </w:rPr>
            </w:pPr>
            <w:r w:rsidRPr="008F6F32">
              <w:rPr>
                <w:rFonts w:ascii="Arial" w:hAnsi="Arial" w:cs="Arial"/>
                <w:b/>
                <w:sz w:val="20"/>
              </w:rPr>
              <w:t>Covenant Not to Solicit Employees.</w:t>
            </w:r>
          </w:p>
        </w:tc>
        <w:tc>
          <w:tcPr>
            <w:tcW w:w="1080" w:type="dxa"/>
            <w:gridSpan w:val="2"/>
          </w:tcPr>
          <w:p w:rsidR="00D30A95" w:rsidRPr="008F6F32" w:rsidRDefault="00D30A95" w:rsidP="008F6F32">
            <w:pPr>
              <w:spacing w:before="120" w:line="240" w:lineRule="exact"/>
              <w:jc w:val="both"/>
              <w:rPr>
                <w:rFonts w:ascii="Arial" w:hAnsi="Arial" w:cs="Arial"/>
                <w:sz w:val="20"/>
              </w:rPr>
            </w:pPr>
            <w:r w:rsidRPr="008F6F32">
              <w:rPr>
                <w:rFonts w:ascii="Arial" w:hAnsi="Arial" w:cs="Arial"/>
                <w:sz w:val="20"/>
              </w:rPr>
              <w:t>Duration</w:t>
            </w:r>
          </w:p>
        </w:tc>
        <w:tc>
          <w:tcPr>
            <w:tcW w:w="2520" w:type="dxa"/>
            <w:gridSpan w:val="3"/>
            <w:tcBorders>
              <w:top w:val="single" w:sz="4" w:space="0" w:color="auto"/>
              <w:bottom w:val="single" w:sz="4" w:space="0" w:color="auto"/>
            </w:tcBorders>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Text64"/>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p>
        </w:tc>
        <w:tc>
          <w:tcPr>
            <w:tcW w:w="2448" w:type="dxa"/>
          </w:tcPr>
          <w:p w:rsidR="00D30A95" w:rsidRPr="008F6F32" w:rsidRDefault="00D30A95" w:rsidP="008F6F32">
            <w:pPr>
              <w:spacing w:before="120" w:line="240" w:lineRule="exact"/>
              <w:jc w:val="both"/>
              <w:rPr>
                <w:rFonts w:ascii="Arial" w:hAnsi="Arial" w:cs="Arial"/>
                <w:sz w:val="20"/>
              </w:rPr>
            </w:pPr>
            <w:r w:rsidRPr="008F6F32">
              <w:rPr>
                <w:rFonts w:ascii="Arial" w:hAnsi="Arial" w:cs="Arial"/>
                <w:sz w:val="20"/>
              </w:rPr>
              <w:t>;Scope: all employees.</w:t>
            </w:r>
          </w:p>
        </w:tc>
      </w:tr>
      <w:bookmarkStart w:id="100" w:name="Check12"/>
      <w:tr w:rsidR="00D30A95">
        <w:tc>
          <w:tcPr>
            <w:tcW w:w="537" w:type="dxa"/>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Check12"/>
                  <w:enabled/>
                  <w:calcOnExit w:val="0"/>
                  <w:checkBox>
                    <w:sizeAuto/>
                    <w:default w:val="0"/>
                  </w:checkBox>
                </w:ffData>
              </w:fldChar>
            </w:r>
            <w:r w:rsidR="00D30A95" w:rsidRPr="008F6F32">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Pr="008F6F32">
              <w:rPr>
                <w:rFonts w:ascii="Arial" w:hAnsi="Arial" w:cs="Arial"/>
                <w:sz w:val="20"/>
              </w:rPr>
              <w:fldChar w:fldCharType="end"/>
            </w:r>
            <w:bookmarkEnd w:id="100"/>
          </w:p>
        </w:tc>
        <w:tc>
          <w:tcPr>
            <w:tcW w:w="5043" w:type="dxa"/>
            <w:gridSpan w:val="5"/>
          </w:tcPr>
          <w:p w:rsidR="00D30A95" w:rsidRPr="008F6F32" w:rsidRDefault="00D30A95" w:rsidP="008F6F32">
            <w:pPr>
              <w:spacing w:before="120" w:line="240" w:lineRule="exact"/>
              <w:jc w:val="both"/>
              <w:rPr>
                <w:rFonts w:ascii="Arial" w:hAnsi="Arial" w:cs="Arial"/>
                <w:b/>
                <w:sz w:val="20"/>
              </w:rPr>
            </w:pPr>
            <w:r w:rsidRPr="008F6F32">
              <w:rPr>
                <w:rFonts w:ascii="Arial" w:hAnsi="Arial" w:cs="Arial"/>
                <w:b/>
                <w:sz w:val="20"/>
              </w:rPr>
              <w:t>Covenant Not to Divulge Proprietary Information.</w:t>
            </w:r>
          </w:p>
        </w:tc>
        <w:bookmarkStart w:id="101" w:name="Text65"/>
        <w:tc>
          <w:tcPr>
            <w:tcW w:w="4608" w:type="dxa"/>
            <w:gridSpan w:val="3"/>
            <w:tcBorders>
              <w:bottom w:val="single" w:sz="4" w:space="0" w:color="auto"/>
            </w:tcBorders>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Text65"/>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01"/>
          </w:p>
        </w:tc>
      </w:tr>
    </w:tbl>
    <w:p w:rsidR="00D30A95" w:rsidRDefault="00D30A95" w:rsidP="00275FE1">
      <w:pPr>
        <w:spacing w:after="120" w:line="240" w:lineRule="exact"/>
        <w:ind w:left="360"/>
        <w:jc w:val="both"/>
        <w:rPr>
          <w:rFonts w:ascii="Arial" w:hAnsi="Arial" w:cs="Arial"/>
          <w:sz w:val="20"/>
        </w:rPr>
      </w:pPr>
    </w:p>
    <w:p w:rsidR="00D30A95" w:rsidRPr="0039784E" w:rsidRDefault="00D30A95" w:rsidP="0039784E">
      <w:pPr>
        <w:numPr>
          <w:ilvl w:val="0"/>
          <w:numId w:val="8"/>
        </w:numPr>
        <w:spacing w:after="120" w:line="240" w:lineRule="exact"/>
        <w:jc w:val="both"/>
        <w:rPr>
          <w:rFonts w:ascii="Arial" w:hAnsi="Arial" w:cs="Arial"/>
          <w:b/>
          <w:sz w:val="20"/>
          <w:u w:val="single"/>
        </w:rPr>
      </w:pPr>
      <w:r w:rsidRPr="0084209B">
        <w:rPr>
          <w:rFonts w:ascii="Arial" w:hAnsi="Arial" w:cs="Arial"/>
          <w:b/>
          <w:sz w:val="20"/>
        </w:rPr>
        <w:t>Assignment</w:t>
      </w:r>
      <w:r w:rsidRPr="0039784E">
        <w:rPr>
          <w:rFonts w:ascii="Arial" w:hAnsi="Arial" w:cs="Arial"/>
          <w:b/>
          <w:sz w:val="20"/>
        </w:rPr>
        <w:t>.</w:t>
      </w:r>
      <w:r w:rsidRPr="0039784E">
        <w:rPr>
          <w:rFonts w:ascii="Arial" w:hAnsi="Arial" w:cs="Arial"/>
          <w:sz w:val="20"/>
        </w:rPr>
        <w:t xml:space="preserve">  Buyer, if one or more individuals, may assign Buyer’s rights and obligations under this Agreement to a newly formed business entity prior to the Closing.  The owner(s) of such business entity shall be jointly and severally liable for the performance of this Agreement as Guarantors.  Other than the foregoing, this Agreement is not assignable.</w:t>
      </w:r>
    </w:p>
    <w:p w:rsidR="00D30A95" w:rsidRPr="0039784E" w:rsidRDefault="00D30A95" w:rsidP="0039784E">
      <w:pPr>
        <w:numPr>
          <w:ilvl w:val="0"/>
          <w:numId w:val="8"/>
        </w:numPr>
        <w:spacing w:after="120" w:line="240" w:lineRule="exact"/>
        <w:jc w:val="both"/>
        <w:rPr>
          <w:rFonts w:ascii="Arial" w:hAnsi="Arial" w:cs="Arial"/>
          <w:b/>
          <w:sz w:val="20"/>
          <w:u w:val="single"/>
        </w:rPr>
      </w:pPr>
      <w:r w:rsidRPr="0084209B">
        <w:rPr>
          <w:rFonts w:ascii="Arial" w:hAnsi="Arial" w:cs="Arial"/>
          <w:b/>
          <w:sz w:val="20"/>
        </w:rPr>
        <w:t>Termination and Default</w:t>
      </w:r>
      <w:r w:rsidRPr="0039784E">
        <w:rPr>
          <w:rFonts w:ascii="Arial" w:hAnsi="Arial" w:cs="Arial"/>
          <w:b/>
          <w:sz w:val="20"/>
        </w:rPr>
        <w:t>.</w:t>
      </w:r>
      <w:r w:rsidRPr="0039784E">
        <w:rPr>
          <w:rFonts w:ascii="Arial" w:hAnsi="Arial" w:cs="Arial"/>
          <w:sz w:val="20"/>
        </w:rPr>
        <w:t xml:space="preserve">  In the event of a breach of this Agreement, the non-breaching party may pursue all remedies available at law or in equity (except as limited where the parties have agreed to arbitrate).  Notwithstanding the above, </w:t>
      </w:r>
    </w:p>
    <w:p w:rsidR="00D30A95" w:rsidRPr="0039784E" w:rsidRDefault="00D30A95" w:rsidP="0039784E">
      <w:pPr>
        <w:numPr>
          <w:ilvl w:val="1"/>
          <w:numId w:val="8"/>
        </w:numPr>
        <w:spacing w:after="120" w:line="240" w:lineRule="exact"/>
        <w:jc w:val="both"/>
        <w:rPr>
          <w:rFonts w:ascii="Arial" w:hAnsi="Arial" w:cs="Arial"/>
          <w:b/>
          <w:sz w:val="20"/>
          <w:u w:val="single"/>
        </w:rPr>
      </w:pPr>
      <w:r w:rsidRPr="0039784E">
        <w:rPr>
          <w:rFonts w:ascii="Arial" w:hAnsi="Arial" w:cs="Arial"/>
          <w:b/>
          <w:sz w:val="20"/>
        </w:rPr>
        <w:t>Buyer Default.</w:t>
      </w:r>
      <w:r w:rsidRPr="0039784E">
        <w:rPr>
          <w:rFonts w:ascii="Arial" w:hAnsi="Arial" w:cs="Arial"/>
          <w:sz w:val="20"/>
        </w:rPr>
        <w:t xml:space="preserve">  If Buyer breaches Buyer’s obligations or representations or warranties herein, Buyer or Seller shall have the option to request that the Escrow Agent pay the Earnest Money to Seller in accordance with the Escrow Agreement, which, if accepted and deposited by Seller, shall constitute liquidated damages in full settlement of all claims Seller or any Principal may have against any person or entity and which relate to the Transactions.  The parties agree that such liquidated damages are not a penalty and are a good faith estimate of Seller’s actual damages, which damages are difficult to ascertain.</w:t>
      </w:r>
    </w:p>
    <w:p w:rsidR="00D30A95" w:rsidRPr="0039784E" w:rsidRDefault="00D30A95" w:rsidP="0039784E">
      <w:pPr>
        <w:numPr>
          <w:ilvl w:val="1"/>
          <w:numId w:val="8"/>
        </w:numPr>
        <w:spacing w:after="120" w:line="240" w:lineRule="exact"/>
        <w:jc w:val="both"/>
        <w:rPr>
          <w:rFonts w:ascii="Arial" w:hAnsi="Arial" w:cs="Arial"/>
          <w:b/>
          <w:sz w:val="20"/>
          <w:u w:val="single"/>
        </w:rPr>
      </w:pPr>
      <w:r w:rsidRPr="0039784E">
        <w:rPr>
          <w:rFonts w:ascii="Arial" w:hAnsi="Arial" w:cs="Arial"/>
          <w:b/>
          <w:sz w:val="20"/>
        </w:rPr>
        <w:t>Seller Default.</w:t>
      </w:r>
      <w:r w:rsidRPr="0039784E">
        <w:rPr>
          <w:rFonts w:ascii="Arial" w:hAnsi="Arial" w:cs="Arial"/>
          <w:sz w:val="20"/>
        </w:rPr>
        <w:t xml:space="preserve">  If Seller breaches Seller’s obligations or representations or warranties herein, Seller shall have the right to submit, and Buyer shall have the right to demand, payment of an amount to Buyer equal to the Earnest Money.  Such amount, if accepted and deposited by Buyer, shall constitute liquidated damages in full settlement of all claims Buyer or any Guarantor may have against any person or entity and which relate to the Transactions.  The parties agree that such liquidated damages are not a penalty and are a good faith estimate of Buyer’s actual damages, which damages are difficult to ascertain.</w:t>
      </w:r>
    </w:p>
    <w:p w:rsidR="00D30A95" w:rsidRPr="0039784E" w:rsidRDefault="00D30A95" w:rsidP="0039784E">
      <w:pPr>
        <w:keepNext/>
        <w:numPr>
          <w:ilvl w:val="0"/>
          <w:numId w:val="8"/>
        </w:numPr>
        <w:spacing w:after="120" w:line="240" w:lineRule="exact"/>
        <w:jc w:val="both"/>
        <w:rPr>
          <w:rFonts w:ascii="Arial" w:hAnsi="Arial" w:cs="Arial"/>
          <w:b/>
          <w:sz w:val="20"/>
          <w:u w:val="single"/>
        </w:rPr>
      </w:pPr>
      <w:r w:rsidRPr="0084209B">
        <w:rPr>
          <w:rFonts w:ascii="Arial" w:hAnsi="Arial" w:cs="Arial"/>
          <w:b/>
          <w:sz w:val="20"/>
        </w:rPr>
        <w:t>Agency and Brokerage</w:t>
      </w:r>
      <w:r w:rsidRPr="0039784E">
        <w:rPr>
          <w:rFonts w:ascii="Arial" w:hAnsi="Arial" w:cs="Arial"/>
          <w:b/>
          <w:sz w:val="20"/>
          <w:u w:val="single"/>
        </w:rPr>
        <w:t>.</w:t>
      </w:r>
    </w:p>
    <w:p w:rsidR="00D30A95" w:rsidRPr="0039784E" w:rsidRDefault="00D30A95" w:rsidP="0039784E">
      <w:pPr>
        <w:keepNext/>
        <w:numPr>
          <w:ilvl w:val="1"/>
          <w:numId w:val="8"/>
        </w:numPr>
        <w:spacing w:after="120" w:line="240" w:lineRule="exact"/>
        <w:jc w:val="both"/>
        <w:rPr>
          <w:rFonts w:ascii="Arial" w:hAnsi="Arial" w:cs="Arial"/>
          <w:sz w:val="20"/>
        </w:rPr>
      </w:pPr>
      <w:r w:rsidRPr="0039784E">
        <w:rPr>
          <w:rFonts w:ascii="Arial" w:hAnsi="Arial" w:cs="Arial"/>
          <w:b/>
          <w:sz w:val="20"/>
        </w:rPr>
        <w:t>Agency Disclosure</w:t>
      </w:r>
      <w:r w:rsidRPr="0039784E">
        <w:rPr>
          <w:rFonts w:ascii="Arial" w:hAnsi="Arial" w:cs="Arial"/>
          <w:sz w:val="20"/>
        </w:rPr>
        <w:t xml:space="preserve">: In this Agreement, the term </w:t>
      </w:r>
      <w:r w:rsidRPr="0039784E">
        <w:rPr>
          <w:rFonts w:ascii="Arial" w:hAnsi="Arial" w:cs="Arial"/>
          <w:b/>
          <w:sz w:val="20"/>
        </w:rPr>
        <w:t>Broker</w:t>
      </w:r>
      <w:r w:rsidRPr="0039784E">
        <w:rPr>
          <w:rFonts w:ascii="Arial" w:hAnsi="Arial" w:cs="Arial"/>
          <w:sz w:val="20"/>
        </w:rPr>
        <w:t xml:space="preserve"> shall mean a licensed Georgia real estate broker or brokerage firm and, where the context would indicate, the broker’s affiliated licensees. No Broker in this Transaction shall owe any duty to Buyer or Seller greater than what is set forth in their brokerage engagements and the Brokerage Relationships in Real Estate Transactions Act, O.C.G.A. § 10-6A-1 </w:t>
      </w:r>
      <w:r w:rsidRPr="0039784E">
        <w:rPr>
          <w:rFonts w:ascii="Arial" w:hAnsi="Arial" w:cs="Arial"/>
          <w:i/>
          <w:sz w:val="20"/>
        </w:rPr>
        <w:t>et. seq.</w:t>
      </w:r>
      <w:r w:rsidRPr="0039784E">
        <w:rPr>
          <w:rFonts w:ascii="Arial" w:hAnsi="Arial" w:cs="Arial"/>
          <w:sz w:val="20"/>
        </w:rPr>
        <w:t>;</w:t>
      </w:r>
    </w:p>
    <w:p w:rsidR="00D30A95" w:rsidRPr="0039784E" w:rsidRDefault="00D30A95" w:rsidP="0039784E">
      <w:pPr>
        <w:numPr>
          <w:ilvl w:val="2"/>
          <w:numId w:val="8"/>
        </w:numPr>
        <w:spacing w:after="120" w:line="240" w:lineRule="exact"/>
        <w:jc w:val="both"/>
        <w:rPr>
          <w:rFonts w:ascii="Arial" w:hAnsi="Arial" w:cs="Arial"/>
          <w:sz w:val="20"/>
        </w:rPr>
      </w:pPr>
      <w:r w:rsidRPr="0039784E">
        <w:rPr>
          <w:rFonts w:ascii="Arial" w:hAnsi="Arial" w:cs="Arial"/>
          <w:b/>
          <w:sz w:val="20"/>
        </w:rPr>
        <w:t>No Agency Relationship</w:t>
      </w:r>
      <w:r w:rsidRPr="0039784E">
        <w:rPr>
          <w:rFonts w:ascii="Arial" w:hAnsi="Arial" w:cs="Arial"/>
          <w:sz w:val="20"/>
        </w:rPr>
        <w:t>: Buyer and Seller acknowledge that, if they are not represented by a Broker as indicated on the first page of this Agreement, they are each solely responsible for protecting their own interests, and that Broker's role is limited to performing ministerial acts for that party.</w:t>
      </w:r>
    </w:p>
    <w:p w:rsidR="00D30A95" w:rsidRPr="00D321F1" w:rsidRDefault="00D30A95" w:rsidP="0060381B">
      <w:pPr>
        <w:numPr>
          <w:ilvl w:val="2"/>
          <w:numId w:val="8"/>
        </w:numPr>
        <w:tabs>
          <w:tab w:val="left" w:pos="3060"/>
          <w:tab w:val="left" w:pos="3420"/>
          <w:tab w:val="left" w:pos="10260"/>
          <w:tab w:val="left" w:pos="10620"/>
        </w:tabs>
        <w:spacing w:after="120" w:line="240" w:lineRule="exact"/>
        <w:jc w:val="both"/>
        <w:rPr>
          <w:rFonts w:ascii="Arial" w:hAnsi="Arial" w:cs="Arial"/>
          <w:sz w:val="20"/>
        </w:rPr>
      </w:pPr>
      <w:r w:rsidRPr="00D321F1">
        <w:rPr>
          <w:rFonts w:ascii="Arial" w:hAnsi="Arial" w:cs="Arial"/>
          <w:b/>
          <w:sz w:val="20"/>
        </w:rPr>
        <w:t>Listing Broker</w:t>
      </w:r>
      <w:r w:rsidRPr="00D321F1">
        <w:rPr>
          <w:rFonts w:ascii="Arial" w:hAnsi="Arial" w:cs="Arial"/>
          <w:sz w:val="20"/>
        </w:rPr>
        <w:t xml:space="preserve">: Broker working with the Seller is identified on the signature page as the </w:t>
      </w:r>
      <w:r w:rsidRPr="00D321F1">
        <w:rPr>
          <w:rFonts w:ascii="Arial" w:hAnsi="Arial" w:cs="Arial"/>
          <w:b/>
          <w:sz w:val="20"/>
        </w:rPr>
        <w:t>Listing Broker</w:t>
      </w:r>
      <w:r w:rsidRPr="00D321F1">
        <w:rPr>
          <w:rFonts w:ascii="Arial" w:hAnsi="Arial" w:cs="Arial"/>
          <w:sz w:val="20"/>
        </w:rPr>
        <w:t xml:space="preserve">; and said Broker is </w:t>
      </w:r>
      <w:bookmarkStart w:id="102" w:name="Check16"/>
      <w:r w:rsidR="00340719" w:rsidRPr="00D321F1">
        <w:rPr>
          <w:rFonts w:ascii="Arial" w:hAnsi="Arial" w:cs="Arial"/>
          <w:sz w:val="20"/>
        </w:rPr>
        <w:fldChar w:fldCharType="begin">
          <w:ffData>
            <w:name w:val="Check16"/>
            <w:enabled/>
            <w:calcOnExit w:val="0"/>
            <w:checkBox>
              <w:sizeAuto/>
              <w:default w:val="0"/>
            </w:checkBox>
          </w:ffData>
        </w:fldChar>
      </w:r>
      <w:r w:rsidRPr="00D321F1">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sidRPr="00D321F1">
        <w:rPr>
          <w:rFonts w:ascii="Arial" w:hAnsi="Arial" w:cs="Arial"/>
          <w:sz w:val="20"/>
        </w:rPr>
        <w:fldChar w:fldCharType="end"/>
      </w:r>
      <w:bookmarkEnd w:id="102"/>
      <w:r w:rsidRPr="00D321F1">
        <w:rPr>
          <w:rFonts w:ascii="Arial" w:hAnsi="Arial" w:cs="Arial"/>
          <w:sz w:val="20"/>
        </w:rPr>
        <w:t xml:space="preserve">, OR is NOT </w:t>
      </w:r>
      <w:bookmarkStart w:id="103" w:name="Check17"/>
      <w:r w:rsidR="00340719" w:rsidRPr="00D321F1">
        <w:rPr>
          <w:rFonts w:ascii="Arial" w:hAnsi="Arial" w:cs="Arial"/>
          <w:sz w:val="20"/>
        </w:rPr>
        <w:fldChar w:fldCharType="begin">
          <w:ffData>
            <w:name w:val="Check17"/>
            <w:enabled/>
            <w:calcOnExit w:val="0"/>
            <w:checkBox>
              <w:sizeAuto/>
              <w:default w:val="0"/>
            </w:checkBox>
          </w:ffData>
        </w:fldChar>
      </w:r>
      <w:r w:rsidRPr="00D321F1">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sidRPr="00D321F1">
        <w:rPr>
          <w:rFonts w:ascii="Arial" w:hAnsi="Arial" w:cs="Arial"/>
          <w:sz w:val="20"/>
        </w:rPr>
        <w:fldChar w:fldCharType="end"/>
      </w:r>
      <w:bookmarkEnd w:id="103"/>
      <w:r w:rsidRPr="00D321F1">
        <w:rPr>
          <w:rFonts w:ascii="Arial" w:hAnsi="Arial" w:cs="Arial"/>
          <w:sz w:val="20"/>
        </w:rPr>
        <w:t xml:space="preserve"> representing Seller;</w:t>
      </w:r>
    </w:p>
    <w:p w:rsidR="00D30A95" w:rsidRPr="00D321F1" w:rsidRDefault="00D30A95" w:rsidP="0060381B">
      <w:pPr>
        <w:numPr>
          <w:ilvl w:val="2"/>
          <w:numId w:val="8"/>
        </w:numPr>
        <w:tabs>
          <w:tab w:val="left" w:pos="3060"/>
          <w:tab w:val="left" w:pos="3420"/>
          <w:tab w:val="left" w:pos="10260"/>
          <w:tab w:val="left" w:pos="10620"/>
        </w:tabs>
        <w:spacing w:after="120" w:line="240" w:lineRule="exact"/>
        <w:jc w:val="both"/>
        <w:rPr>
          <w:rFonts w:ascii="Arial" w:hAnsi="Arial" w:cs="Arial"/>
          <w:sz w:val="20"/>
        </w:rPr>
      </w:pPr>
      <w:r w:rsidRPr="00D321F1">
        <w:rPr>
          <w:rFonts w:ascii="Arial" w:hAnsi="Arial" w:cs="Arial"/>
          <w:b/>
          <w:sz w:val="20"/>
        </w:rPr>
        <w:t>Selling Broker</w:t>
      </w:r>
      <w:r w:rsidRPr="00D321F1">
        <w:rPr>
          <w:rFonts w:ascii="Arial" w:hAnsi="Arial" w:cs="Arial"/>
          <w:sz w:val="20"/>
        </w:rPr>
        <w:t xml:space="preserve">: Broker working with Buyer is identified on the signature page as </w:t>
      </w:r>
      <w:r w:rsidRPr="00D321F1">
        <w:rPr>
          <w:rFonts w:ascii="Arial" w:hAnsi="Arial" w:cs="Arial"/>
          <w:b/>
          <w:sz w:val="20"/>
        </w:rPr>
        <w:t>Selling Broker</w:t>
      </w:r>
      <w:r w:rsidRPr="00D321F1">
        <w:rPr>
          <w:rFonts w:ascii="Arial" w:hAnsi="Arial" w:cs="Arial"/>
          <w:sz w:val="20"/>
        </w:rPr>
        <w:t xml:space="preserve">; and said Broker is </w:t>
      </w:r>
      <w:bookmarkStart w:id="104" w:name="Check18"/>
      <w:r w:rsidR="00340719" w:rsidRPr="00D321F1">
        <w:rPr>
          <w:rFonts w:ascii="Arial" w:hAnsi="Arial" w:cs="Arial"/>
          <w:sz w:val="20"/>
        </w:rPr>
        <w:fldChar w:fldCharType="begin">
          <w:ffData>
            <w:name w:val="Check18"/>
            <w:enabled/>
            <w:calcOnExit w:val="0"/>
            <w:checkBox>
              <w:sizeAuto/>
              <w:default w:val="0"/>
            </w:checkBox>
          </w:ffData>
        </w:fldChar>
      </w:r>
      <w:r w:rsidRPr="00D321F1">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sidRPr="00D321F1">
        <w:rPr>
          <w:rFonts w:ascii="Arial" w:hAnsi="Arial" w:cs="Arial"/>
          <w:sz w:val="20"/>
        </w:rPr>
        <w:fldChar w:fldCharType="end"/>
      </w:r>
      <w:bookmarkEnd w:id="104"/>
      <w:r w:rsidRPr="00D321F1">
        <w:rPr>
          <w:rFonts w:ascii="Arial" w:hAnsi="Arial" w:cs="Arial"/>
          <w:sz w:val="20"/>
        </w:rPr>
        <w:t xml:space="preserve">, OR is NOT </w:t>
      </w:r>
      <w:bookmarkStart w:id="105" w:name="Check19"/>
      <w:r w:rsidR="00340719" w:rsidRPr="00D321F1">
        <w:rPr>
          <w:rFonts w:ascii="Arial" w:hAnsi="Arial" w:cs="Arial"/>
          <w:sz w:val="20"/>
        </w:rPr>
        <w:fldChar w:fldCharType="begin">
          <w:ffData>
            <w:name w:val="Check19"/>
            <w:enabled/>
            <w:calcOnExit w:val="0"/>
            <w:checkBox>
              <w:sizeAuto/>
              <w:default w:val="0"/>
            </w:checkBox>
          </w:ffData>
        </w:fldChar>
      </w:r>
      <w:r w:rsidRPr="00D321F1">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sidRPr="00D321F1">
        <w:rPr>
          <w:rFonts w:ascii="Arial" w:hAnsi="Arial" w:cs="Arial"/>
          <w:sz w:val="20"/>
        </w:rPr>
        <w:fldChar w:fldCharType="end"/>
      </w:r>
      <w:bookmarkEnd w:id="105"/>
      <w:r w:rsidRPr="00D321F1">
        <w:rPr>
          <w:rFonts w:ascii="Arial" w:hAnsi="Arial" w:cs="Arial"/>
          <w:sz w:val="20"/>
        </w:rPr>
        <w:t xml:space="preserve"> representing Buyer;</w:t>
      </w:r>
    </w:p>
    <w:p w:rsidR="00D30A95" w:rsidRPr="00D321F1" w:rsidRDefault="00D30A95" w:rsidP="0060381B">
      <w:pPr>
        <w:numPr>
          <w:ilvl w:val="2"/>
          <w:numId w:val="8"/>
        </w:numPr>
        <w:tabs>
          <w:tab w:val="left" w:pos="3060"/>
          <w:tab w:val="left" w:pos="3420"/>
          <w:tab w:val="left" w:pos="10260"/>
          <w:tab w:val="left" w:pos="10620"/>
        </w:tabs>
        <w:spacing w:after="120" w:line="240" w:lineRule="exact"/>
        <w:jc w:val="both"/>
        <w:rPr>
          <w:rFonts w:ascii="Arial" w:hAnsi="Arial" w:cs="Arial"/>
          <w:sz w:val="20"/>
        </w:rPr>
      </w:pPr>
      <w:r w:rsidRPr="00D321F1">
        <w:rPr>
          <w:rFonts w:ascii="Arial" w:hAnsi="Arial" w:cs="Arial"/>
          <w:b/>
          <w:sz w:val="20"/>
        </w:rPr>
        <w:t>Dual Agency or Designated Agency</w:t>
      </w:r>
      <w:r w:rsidRPr="00D321F1">
        <w:rPr>
          <w:rFonts w:ascii="Arial" w:hAnsi="Arial" w:cs="Arial"/>
          <w:sz w:val="20"/>
        </w:rPr>
        <w:t>. If Buyer and Seller are both being represented by the same Broker as indicated above, a relationship of either designated agency</w:t>
      </w:r>
      <w:bookmarkStart w:id="106" w:name="Check14"/>
      <w:r w:rsidR="00340719" w:rsidRPr="00D321F1">
        <w:rPr>
          <w:rFonts w:ascii="Arial" w:hAnsi="Arial" w:cs="Arial"/>
          <w:sz w:val="20"/>
        </w:rPr>
        <w:fldChar w:fldCharType="begin">
          <w:ffData>
            <w:name w:val="Check14"/>
            <w:enabled/>
            <w:calcOnExit w:val="0"/>
            <w:checkBox>
              <w:sizeAuto/>
              <w:default w:val="0"/>
            </w:checkBox>
          </w:ffData>
        </w:fldChar>
      </w:r>
      <w:r w:rsidRPr="00D321F1">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sidRPr="00D321F1">
        <w:rPr>
          <w:rFonts w:ascii="Arial" w:hAnsi="Arial" w:cs="Arial"/>
          <w:sz w:val="20"/>
        </w:rPr>
        <w:fldChar w:fldCharType="end"/>
      </w:r>
      <w:bookmarkEnd w:id="106"/>
      <w:r w:rsidRPr="00D321F1">
        <w:rPr>
          <w:rFonts w:ascii="Arial" w:hAnsi="Arial" w:cs="Arial"/>
          <w:sz w:val="20"/>
        </w:rPr>
        <w:t>, OR, dual agency</w:t>
      </w:r>
      <w:bookmarkStart w:id="107" w:name="Check15"/>
      <w:r w:rsidR="00340719" w:rsidRPr="00D321F1">
        <w:rPr>
          <w:rFonts w:ascii="Arial" w:hAnsi="Arial" w:cs="Arial"/>
          <w:sz w:val="20"/>
        </w:rPr>
        <w:fldChar w:fldCharType="begin">
          <w:ffData>
            <w:name w:val="Check15"/>
            <w:enabled/>
            <w:calcOnExit w:val="0"/>
            <w:checkBox>
              <w:sizeAuto/>
              <w:default w:val="0"/>
            </w:checkBox>
          </w:ffData>
        </w:fldChar>
      </w:r>
      <w:r w:rsidRPr="00D321F1">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sidRPr="00D321F1">
        <w:rPr>
          <w:rFonts w:ascii="Arial" w:hAnsi="Arial" w:cs="Arial"/>
          <w:sz w:val="20"/>
        </w:rPr>
        <w:fldChar w:fldCharType="end"/>
      </w:r>
      <w:bookmarkEnd w:id="107"/>
      <w:r w:rsidRPr="00D321F1">
        <w:rPr>
          <w:rFonts w:ascii="Arial" w:hAnsi="Arial" w:cs="Arial"/>
          <w:sz w:val="20"/>
        </w:rPr>
        <w:t>shall exist.</w:t>
      </w:r>
    </w:p>
    <w:p w:rsidR="00D30A95" w:rsidRPr="0039784E" w:rsidRDefault="00D30A95" w:rsidP="0039784E">
      <w:pPr>
        <w:numPr>
          <w:ilvl w:val="3"/>
          <w:numId w:val="8"/>
        </w:numPr>
        <w:spacing w:after="120" w:line="240" w:lineRule="exact"/>
        <w:jc w:val="both"/>
        <w:rPr>
          <w:rFonts w:ascii="Arial" w:hAnsi="Arial" w:cs="Arial"/>
          <w:sz w:val="20"/>
        </w:rPr>
      </w:pPr>
      <w:r w:rsidRPr="0039784E">
        <w:rPr>
          <w:rFonts w:ascii="Arial" w:hAnsi="Arial" w:cs="Arial"/>
          <w:b/>
          <w:sz w:val="20"/>
        </w:rPr>
        <w:t>Dual Agency Disclosure.</w:t>
      </w:r>
      <w:r w:rsidRPr="0039784E">
        <w:rPr>
          <w:rFonts w:ascii="Arial" w:hAnsi="Arial" w:cs="Arial"/>
          <w:sz w:val="20"/>
        </w:rPr>
        <w:t xml:space="preserve"> [</w:t>
      </w:r>
      <w:r w:rsidRPr="0039784E">
        <w:rPr>
          <w:rFonts w:ascii="Arial" w:hAnsi="Arial" w:cs="Arial"/>
          <w:i/>
          <w:sz w:val="20"/>
        </w:rPr>
        <w:t>Applicable only if dual agency has been selected above</w:t>
      </w:r>
      <w:r w:rsidRPr="0039784E">
        <w:rPr>
          <w:rFonts w:ascii="Arial" w:hAnsi="Arial" w:cs="Arial"/>
          <w:sz w:val="20"/>
        </w:rPr>
        <w:t>].  Buyer and Seller are aware that Broker is acting as a dual agent in this Transaction and consent to the same. Buyer and Seller have been advised that:</w:t>
      </w:r>
    </w:p>
    <w:p w:rsidR="00D30A95" w:rsidRPr="0039784E" w:rsidRDefault="00D30A95" w:rsidP="0039784E">
      <w:pPr>
        <w:numPr>
          <w:ilvl w:val="4"/>
          <w:numId w:val="8"/>
        </w:numPr>
        <w:spacing w:after="120" w:line="240" w:lineRule="exact"/>
        <w:jc w:val="both"/>
        <w:rPr>
          <w:rFonts w:ascii="Arial" w:hAnsi="Arial" w:cs="Arial"/>
          <w:sz w:val="20"/>
        </w:rPr>
      </w:pPr>
      <w:r w:rsidRPr="0039784E">
        <w:rPr>
          <w:rFonts w:ascii="Arial" w:hAnsi="Arial" w:cs="Arial"/>
          <w:sz w:val="20"/>
        </w:rPr>
        <w:t>In serving as a dual agent, Broker is representing two clients whose interests are or at times could be different or even adverse;</w:t>
      </w:r>
    </w:p>
    <w:p w:rsidR="00D30A95" w:rsidRPr="0039784E" w:rsidRDefault="00D30A95" w:rsidP="0039784E">
      <w:pPr>
        <w:numPr>
          <w:ilvl w:val="4"/>
          <w:numId w:val="8"/>
        </w:numPr>
        <w:spacing w:after="120" w:line="240" w:lineRule="exact"/>
        <w:jc w:val="both"/>
        <w:rPr>
          <w:rFonts w:ascii="Arial" w:hAnsi="Arial" w:cs="Arial"/>
          <w:sz w:val="20"/>
        </w:rPr>
      </w:pPr>
      <w:r w:rsidRPr="0039784E">
        <w:rPr>
          <w:rFonts w:ascii="Arial" w:hAnsi="Arial" w:cs="Arial"/>
          <w:sz w:val="20"/>
        </w:rPr>
        <w:t>Broker will disclose all adverse, material facts relevant to the Transaction and actually known to the dual agent to all parties in the Transaction except for information made confidential by request or instructions from each client which is not otherwise required to be disclosed by law;</w:t>
      </w:r>
    </w:p>
    <w:p w:rsidR="00D30A95" w:rsidRPr="0039784E" w:rsidRDefault="00D30A95" w:rsidP="0039784E">
      <w:pPr>
        <w:numPr>
          <w:ilvl w:val="4"/>
          <w:numId w:val="8"/>
        </w:numPr>
        <w:spacing w:after="120" w:line="240" w:lineRule="exact"/>
        <w:jc w:val="both"/>
        <w:rPr>
          <w:rFonts w:ascii="Arial" w:hAnsi="Arial" w:cs="Arial"/>
          <w:sz w:val="20"/>
        </w:rPr>
      </w:pPr>
      <w:r w:rsidRPr="0039784E">
        <w:rPr>
          <w:rFonts w:ascii="Arial" w:hAnsi="Arial" w:cs="Arial"/>
          <w:sz w:val="20"/>
        </w:rPr>
        <w:t xml:space="preserve">Buyer and Seller are not obligated to consent to dual agency and, the consent of Buyer and Seller to dual agency has been given voluntarily and the parties have read and understand their brokerage engagement agreements. </w:t>
      </w:r>
    </w:p>
    <w:p w:rsidR="00D30A95" w:rsidRPr="0039784E" w:rsidRDefault="00D30A95" w:rsidP="0039784E">
      <w:pPr>
        <w:numPr>
          <w:ilvl w:val="4"/>
          <w:numId w:val="8"/>
        </w:numPr>
        <w:spacing w:after="120" w:line="240" w:lineRule="exact"/>
        <w:jc w:val="both"/>
        <w:rPr>
          <w:rFonts w:ascii="Arial" w:hAnsi="Arial" w:cs="Arial"/>
          <w:sz w:val="20"/>
        </w:rPr>
      </w:pPr>
      <w:r w:rsidRPr="0039784E">
        <w:rPr>
          <w:rFonts w:ascii="Arial" w:hAnsi="Arial" w:cs="Arial"/>
          <w:sz w:val="20"/>
        </w:rPr>
        <w:t>Notwithstanding any provision to the contrary contained herein, Buyer and Seller each hereby direct Broker, while acting as a dual agent, to keep confidential and not reveal to the other party any information that could materially and adversely affect their negotiating position.</w:t>
      </w:r>
    </w:p>
    <w:p w:rsidR="00D30A95" w:rsidRDefault="00D30A95" w:rsidP="00DC08B3">
      <w:pPr>
        <w:numPr>
          <w:ilvl w:val="3"/>
          <w:numId w:val="8"/>
        </w:numPr>
        <w:tabs>
          <w:tab w:val="left" w:pos="4500"/>
          <w:tab w:val="center" w:pos="6480"/>
          <w:tab w:val="center" w:pos="7740"/>
          <w:tab w:val="left" w:pos="8280"/>
          <w:tab w:val="left" w:pos="10440"/>
        </w:tabs>
        <w:spacing w:line="240" w:lineRule="exact"/>
        <w:jc w:val="both"/>
        <w:rPr>
          <w:rFonts w:ascii="Arial" w:hAnsi="Arial" w:cs="Arial"/>
          <w:sz w:val="20"/>
        </w:rPr>
      </w:pPr>
      <w:r w:rsidRPr="0039784E">
        <w:rPr>
          <w:rFonts w:ascii="Arial" w:hAnsi="Arial" w:cs="Arial"/>
          <w:b/>
          <w:sz w:val="20"/>
        </w:rPr>
        <w:t>Designated Agency Assignment</w:t>
      </w:r>
      <w:r w:rsidRPr="0039784E">
        <w:rPr>
          <w:rFonts w:ascii="Arial" w:hAnsi="Arial" w:cs="Arial"/>
          <w:sz w:val="20"/>
        </w:rPr>
        <w:t>. [</w:t>
      </w:r>
      <w:r w:rsidRPr="0039784E">
        <w:rPr>
          <w:rFonts w:ascii="Arial" w:hAnsi="Arial" w:cs="Arial"/>
          <w:i/>
          <w:sz w:val="20"/>
        </w:rPr>
        <w:t xml:space="preserve">Applicable only if the designated agency has been selected </w:t>
      </w:r>
    </w:p>
    <w:tbl>
      <w:tblPr>
        <w:tblW w:w="0" w:type="auto"/>
        <w:tblInd w:w="1908" w:type="dxa"/>
        <w:tblLook w:val="01E0" w:firstRow="1" w:lastRow="1" w:firstColumn="1" w:lastColumn="1" w:noHBand="0" w:noVBand="0"/>
      </w:tblPr>
      <w:tblGrid>
        <w:gridCol w:w="2880"/>
        <w:gridCol w:w="900"/>
        <w:gridCol w:w="2880"/>
        <w:gridCol w:w="1440"/>
        <w:gridCol w:w="1008"/>
      </w:tblGrid>
      <w:tr w:rsidR="00D30A95">
        <w:trPr>
          <w:trHeight w:val="288"/>
        </w:trPr>
        <w:tc>
          <w:tcPr>
            <w:tcW w:w="2880" w:type="dxa"/>
            <w:vAlign w:val="bottom"/>
          </w:tcPr>
          <w:p w:rsidR="00D30A95" w:rsidRPr="008F6F32" w:rsidRDefault="00D30A95" w:rsidP="008F6F32">
            <w:pPr>
              <w:tabs>
                <w:tab w:val="left" w:pos="4500"/>
                <w:tab w:val="center" w:pos="6480"/>
                <w:tab w:val="center" w:pos="7740"/>
                <w:tab w:val="left" w:pos="8280"/>
                <w:tab w:val="left" w:pos="10440"/>
              </w:tabs>
              <w:spacing w:line="240" w:lineRule="exact"/>
              <w:jc w:val="both"/>
              <w:rPr>
                <w:rFonts w:ascii="Arial" w:hAnsi="Arial" w:cs="Arial"/>
                <w:sz w:val="20"/>
              </w:rPr>
            </w:pPr>
            <w:r w:rsidRPr="008F6F32">
              <w:rPr>
                <w:rFonts w:ascii="Arial" w:hAnsi="Arial" w:cs="Arial"/>
                <w:i/>
                <w:sz w:val="20"/>
              </w:rPr>
              <w:t>above</w:t>
            </w:r>
            <w:r w:rsidRPr="008F6F32">
              <w:rPr>
                <w:rFonts w:ascii="Arial" w:hAnsi="Arial" w:cs="Arial"/>
                <w:sz w:val="20"/>
              </w:rPr>
              <w:t>].  Broker has assigned</w:t>
            </w:r>
          </w:p>
        </w:tc>
        <w:bookmarkStart w:id="108" w:name="Text67"/>
        <w:tc>
          <w:tcPr>
            <w:tcW w:w="3780" w:type="dxa"/>
            <w:gridSpan w:val="2"/>
            <w:tcBorders>
              <w:bottom w:val="single" w:sz="4" w:space="0" w:color="auto"/>
            </w:tcBorders>
            <w:vAlign w:val="bottom"/>
          </w:tcPr>
          <w:p w:rsidR="00D30A95" w:rsidRPr="008F6F32" w:rsidRDefault="00340719" w:rsidP="008F6F32">
            <w:pPr>
              <w:tabs>
                <w:tab w:val="left" w:pos="4500"/>
                <w:tab w:val="center" w:pos="6480"/>
                <w:tab w:val="center" w:pos="7740"/>
                <w:tab w:val="left" w:pos="8280"/>
                <w:tab w:val="left" w:pos="10440"/>
              </w:tabs>
              <w:spacing w:line="240" w:lineRule="exact"/>
              <w:jc w:val="center"/>
              <w:rPr>
                <w:rFonts w:ascii="Arial" w:hAnsi="Arial" w:cs="Arial"/>
                <w:sz w:val="20"/>
              </w:rPr>
            </w:pPr>
            <w:r w:rsidRPr="008F6F32">
              <w:rPr>
                <w:rFonts w:ascii="Arial" w:hAnsi="Arial" w:cs="Arial"/>
                <w:sz w:val="20"/>
              </w:rPr>
              <w:fldChar w:fldCharType="begin">
                <w:ffData>
                  <w:name w:val="Text67"/>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08"/>
          </w:p>
        </w:tc>
        <w:tc>
          <w:tcPr>
            <w:tcW w:w="2448" w:type="dxa"/>
            <w:gridSpan w:val="2"/>
            <w:vAlign w:val="bottom"/>
          </w:tcPr>
          <w:p w:rsidR="00D30A95" w:rsidRPr="008F6F32" w:rsidRDefault="00D30A95" w:rsidP="008F6F32">
            <w:pPr>
              <w:tabs>
                <w:tab w:val="left" w:pos="4500"/>
                <w:tab w:val="center" w:pos="6480"/>
                <w:tab w:val="center" w:pos="7740"/>
                <w:tab w:val="left" w:pos="8280"/>
                <w:tab w:val="left" w:pos="10440"/>
              </w:tabs>
              <w:spacing w:line="240" w:lineRule="exact"/>
              <w:jc w:val="both"/>
              <w:rPr>
                <w:rFonts w:ascii="Arial" w:hAnsi="Arial" w:cs="Arial"/>
                <w:sz w:val="20"/>
              </w:rPr>
            </w:pPr>
            <w:r w:rsidRPr="008F6F32">
              <w:rPr>
                <w:rFonts w:ascii="Arial" w:hAnsi="Arial" w:cs="Arial"/>
                <w:sz w:val="20"/>
              </w:rPr>
              <w:t>to work exclusively with</w:t>
            </w:r>
          </w:p>
        </w:tc>
      </w:tr>
      <w:tr w:rsidR="00D30A95">
        <w:trPr>
          <w:trHeight w:val="288"/>
        </w:trPr>
        <w:tc>
          <w:tcPr>
            <w:tcW w:w="3780" w:type="dxa"/>
            <w:gridSpan w:val="2"/>
            <w:vAlign w:val="bottom"/>
          </w:tcPr>
          <w:p w:rsidR="00D30A95" w:rsidRPr="008F6F32" w:rsidRDefault="00D30A95" w:rsidP="008F6F32">
            <w:pPr>
              <w:tabs>
                <w:tab w:val="left" w:pos="4500"/>
                <w:tab w:val="center" w:pos="6480"/>
                <w:tab w:val="center" w:pos="7740"/>
                <w:tab w:val="left" w:pos="8280"/>
                <w:tab w:val="left" w:pos="10440"/>
              </w:tabs>
              <w:spacing w:line="240" w:lineRule="exact"/>
              <w:jc w:val="both"/>
              <w:rPr>
                <w:rFonts w:ascii="Arial" w:hAnsi="Arial" w:cs="Arial"/>
                <w:sz w:val="20"/>
              </w:rPr>
            </w:pPr>
            <w:r w:rsidRPr="008F6F32">
              <w:rPr>
                <w:rFonts w:ascii="Arial" w:hAnsi="Arial" w:cs="Arial"/>
                <w:sz w:val="20"/>
              </w:rPr>
              <w:t>Buyer as Buyer's designated agent and</w:t>
            </w:r>
          </w:p>
        </w:tc>
        <w:bookmarkStart w:id="109" w:name="Text68"/>
        <w:tc>
          <w:tcPr>
            <w:tcW w:w="4320" w:type="dxa"/>
            <w:gridSpan w:val="2"/>
            <w:tcBorders>
              <w:bottom w:val="single" w:sz="4" w:space="0" w:color="auto"/>
            </w:tcBorders>
            <w:vAlign w:val="bottom"/>
          </w:tcPr>
          <w:p w:rsidR="00D30A95" w:rsidRPr="008F6F32" w:rsidRDefault="00340719" w:rsidP="008F6F32">
            <w:pPr>
              <w:tabs>
                <w:tab w:val="left" w:pos="4500"/>
                <w:tab w:val="center" w:pos="6480"/>
                <w:tab w:val="center" w:pos="7740"/>
                <w:tab w:val="left" w:pos="8280"/>
                <w:tab w:val="left" w:pos="10440"/>
              </w:tabs>
              <w:spacing w:line="240" w:lineRule="exact"/>
              <w:jc w:val="center"/>
              <w:rPr>
                <w:rFonts w:ascii="Arial" w:hAnsi="Arial" w:cs="Arial"/>
                <w:sz w:val="20"/>
              </w:rPr>
            </w:pPr>
            <w:r w:rsidRPr="008F6F32">
              <w:rPr>
                <w:rFonts w:ascii="Arial" w:hAnsi="Arial" w:cs="Arial"/>
                <w:sz w:val="20"/>
              </w:rPr>
              <w:fldChar w:fldCharType="begin">
                <w:ffData>
                  <w:name w:val="Text68"/>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09"/>
          </w:p>
        </w:tc>
        <w:tc>
          <w:tcPr>
            <w:tcW w:w="1008" w:type="dxa"/>
            <w:vAlign w:val="bottom"/>
          </w:tcPr>
          <w:p w:rsidR="00D30A95" w:rsidRPr="008F6F32" w:rsidRDefault="00D30A95" w:rsidP="008F6F32">
            <w:pPr>
              <w:tabs>
                <w:tab w:val="left" w:pos="4500"/>
                <w:tab w:val="center" w:pos="6480"/>
                <w:tab w:val="center" w:pos="7740"/>
                <w:tab w:val="left" w:pos="8280"/>
                <w:tab w:val="left" w:pos="10440"/>
              </w:tabs>
              <w:spacing w:line="240" w:lineRule="exact"/>
              <w:jc w:val="both"/>
              <w:rPr>
                <w:rFonts w:ascii="Arial" w:hAnsi="Arial" w:cs="Arial"/>
                <w:sz w:val="20"/>
              </w:rPr>
            </w:pPr>
            <w:r w:rsidRPr="008F6F32">
              <w:rPr>
                <w:rFonts w:ascii="Arial" w:hAnsi="Arial" w:cs="Arial"/>
                <w:sz w:val="20"/>
              </w:rPr>
              <w:t>to work</w:t>
            </w:r>
          </w:p>
        </w:tc>
      </w:tr>
      <w:tr w:rsidR="00D30A95">
        <w:trPr>
          <w:trHeight w:val="288"/>
        </w:trPr>
        <w:tc>
          <w:tcPr>
            <w:tcW w:w="9108" w:type="dxa"/>
            <w:gridSpan w:val="5"/>
            <w:vAlign w:val="bottom"/>
          </w:tcPr>
          <w:p w:rsidR="00D30A95" w:rsidRPr="008F6F32" w:rsidRDefault="00D30A95" w:rsidP="008F6F32">
            <w:pPr>
              <w:tabs>
                <w:tab w:val="left" w:pos="4500"/>
                <w:tab w:val="center" w:pos="6480"/>
                <w:tab w:val="center" w:pos="7740"/>
                <w:tab w:val="left" w:pos="8280"/>
                <w:tab w:val="left" w:pos="10440"/>
              </w:tabs>
              <w:spacing w:line="240" w:lineRule="exact"/>
              <w:jc w:val="both"/>
              <w:rPr>
                <w:rFonts w:ascii="Arial" w:hAnsi="Arial" w:cs="Arial"/>
                <w:sz w:val="20"/>
              </w:rPr>
            </w:pPr>
            <w:r w:rsidRPr="008F6F32">
              <w:rPr>
                <w:rFonts w:ascii="Arial" w:hAnsi="Arial" w:cs="Arial"/>
                <w:sz w:val="20"/>
              </w:rPr>
              <w:t>exclusively with Seller as Seller's designated agent. Each designated agent shall exclusively represent the party to whom each has been assigned as a client and shall not represent in this Transaction the client assigned to the other designated agent.</w:t>
            </w:r>
          </w:p>
        </w:tc>
      </w:tr>
      <w:tr w:rsidR="00D30A95">
        <w:tc>
          <w:tcPr>
            <w:tcW w:w="9108" w:type="dxa"/>
            <w:gridSpan w:val="5"/>
          </w:tcPr>
          <w:p w:rsidR="00D30A95" w:rsidRPr="008F6F32" w:rsidRDefault="00D30A95" w:rsidP="008F6F32">
            <w:pPr>
              <w:tabs>
                <w:tab w:val="left" w:pos="4500"/>
                <w:tab w:val="center" w:pos="6480"/>
                <w:tab w:val="center" w:pos="7740"/>
                <w:tab w:val="left" w:pos="8280"/>
                <w:tab w:val="left" w:pos="10440"/>
              </w:tabs>
              <w:spacing w:line="120" w:lineRule="exact"/>
              <w:jc w:val="both"/>
              <w:rPr>
                <w:rFonts w:ascii="Arial" w:hAnsi="Arial" w:cs="Arial"/>
                <w:sz w:val="20"/>
              </w:rPr>
            </w:pPr>
          </w:p>
        </w:tc>
      </w:tr>
    </w:tbl>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Brokerage.</w:t>
      </w:r>
      <w:r w:rsidRPr="0039784E">
        <w:rPr>
          <w:rFonts w:ascii="Arial" w:hAnsi="Arial" w:cs="Arial"/>
          <w:sz w:val="20"/>
        </w:rPr>
        <w:t xml:space="preserve">  Broker(s) identified herein have performed valuable brokerage services and are to be paid a commission pursuant to a separate agreement or agreements. Unless otherwise provided for herein, the Listing Broker will be paid a commission by Seller, and the Selling Broker will receive a portion of the Listing Broker’s commission pursuant to a cooperative brokerage agreement. The Broker(s) commission(s) shall be paid at closing out of the proceeds of the sale. If the sale proceeds are insufficient to pay the full commission, the party owing the commission will pay any shortfall at closing. If more than one Broker is involved in the transaction, each Broker shall be paid its respective portion of said commission. In the event the sale is not closed because of default by Buyer or Seller, the defaulting party shall immediately pay the Broker(s) the full commission the Broker(s) would have received had the sale Closed, and the Selling Broker and Listing Broker may jointly or independently pursue the non-performing party for their portion of the commission.</w:t>
      </w:r>
    </w:p>
    <w:p w:rsidR="00D30A95" w:rsidRDefault="00D30A95" w:rsidP="00BC1BB8">
      <w:pPr>
        <w:numPr>
          <w:ilvl w:val="1"/>
          <w:numId w:val="8"/>
        </w:numPr>
        <w:spacing w:line="240" w:lineRule="exact"/>
        <w:jc w:val="both"/>
        <w:rPr>
          <w:rFonts w:ascii="Arial" w:hAnsi="Arial" w:cs="Arial"/>
          <w:sz w:val="20"/>
        </w:rPr>
      </w:pPr>
      <w:r w:rsidRPr="0039784E">
        <w:rPr>
          <w:rFonts w:ascii="Arial" w:hAnsi="Arial" w:cs="Arial"/>
          <w:b/>
          <w:sz w:val="20"/>
        </w:rPr>
        <w:t>Disclosure of Commission, Rebate, or Direct Profit.</w:t>
      </w:r>
    </w:p>
    <w:p w:rsidR="00D30A95" w:rsidRDefault="00D30A95" w:rsidP="00D05ADC">
      <w:pPr>
        <w:numPr>
          <w:ilvl w:val="2"/>
          <w:numId w:val="8"/>
        </w:numPr>
        <w:tabs>
          <w:tab w:val="left" w:pos="4140"/>
          <w:tab w:val="left" w:pos="10620"/>
        </w:tabs>
        <w:spacing w:after="120" w:line="240" w:lineRule="exact"/>
        <w:jc w:val="both"/>
        <w:rPr>
          <w:rFonts w:ascii="Arial" w:hAnsi="Arial" w:cs="Arial"/>
          <w:sz w:val="20"/>
        </w:rPr>
      </w:pPr>
      <w:r>
        <w:rPr>
          <w:rFonts w:ascii="Arial" w:hAnsi="Arial" w:cs="Arial"/>
          <w:sz w:val="20"/>
        </w:rPr>
        <w:t xml:space="preserve">Listing Broker </w:t>
      </w:r>
      <w:bookmarkStart w:id="110" w:name="Check20"/>
      <w:r w:rsidR="00340719">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Pr>
          <w:rFonts w:ascii="Arial" w:hAnsi="Arial" w:cs="Arial"/>
          <w:sz w:val="20"/>
        </w:rPr>
        <w:fldChar w:fldCharType="end"/>
      </w:r>
      <w:bookmarkEnd w:id="110"/>
      <w:r>
        <w:rPr>
          <w:rFonts w:ascii="Arial" w:hAnsi="Arial" w:cs="Arial"/>
          <w:sz w:val="20"/>
        </w:rPr>
        <w:t xml:space="preserve"> will not or </w:t>
      </w:r>
      <w:bookmarkStart w:id="111" w:name="Check21"/>
      <w:r w:rsidR="00340719">
        <w:rPr>
          <w:rFonts w:ascii="Arial" w:hAnsi="Arial" w:cs="Arial"/>
          <w:sz w:val="20"/>
        </w:rPr>
        <w:fldChar w:fldCharType="begin">
          <w:ffData>
            <w:name w:val="Check21"/>
            <w:enabled/>
            <w:calcOnExit w:val="0"/>
            <w:checkBox>
              <w:sizeAuto/>
              <w:default w:val="0"/>
            </w:checkBox>
          </w:ffData>
        </w:fldChar>
      </w:r>
      <w:r>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Pr>
          <w:rFonts w:ascii="Arial" w:hAnsi="Arial" w:cs="Arial"/>
          <w:sz w:val="20"/>
        </w:rPr>
        <w:fldChar w:fldCharType="end"/>
      </w:r>
      <w:bookmarkEnd w:id="111"/>
      <w:r>
        <w:rPr>
          <w:rFonts w:ascii="Arial" w:hAnsi="Arial" w:cs="Arial"/>
          <w:sz w:val="20"/>
        </w:rPr>
        <w:t xml:space="preserve"> will be receiving referral fees or commissions from third parties.  The fee or commission sources are: </w:t>
      </w:r>
      <w:r>
        <w:rPr>
          <w:rFonts w:ascii="Arial" w:hAnsi="Arial" w:cs="Arial"/>
          <w:sz w:val="20"/>
          <w:u w:val="single"/>
        </w:rPr>
        <w:tab/>
      </w:r>
      <w:bookmarkStart w:id="112" w:name="Text106"/>
      <w:r w:rsidR="00340719">
        <w:rPr>
          <w:rFonts w:ascii="Arial" w:hAnsi="Arial" w:cs="Arial"/>
          <w:sz w:val="20"/>
          <w:u w:val="single"/>
        </w:rPr>
        <w:fldChar w:fldCharType="begin">
          <w:ffData>
            <w:name w:val="Text106"/>
            <w:enabled/>
            <w:calcOnExit w:val="0"/>
            <w:textInput>
              <w:maxLength w:val="67"/>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112"/>
      <w:r>
        <w:rPr>
          <w:rFonts w:ascii="Arial" w:hAnsi="Arial" w:cs="Arial"/>
          <w:sz w:val="20"/>
          <w:u w:val="single"/>
        </w:rPr>
        <w:tab/>
      </w:r>
      <w:r>
        <w:rPr>
          <w:rFonts w:ascii="Arial" w:hAnsi="Arial" w:cs="Arial"/>
          <w:sz w:val="20"/>
        </w:rPr>
        <w:t>.</w:t>
      </w:r>
    </w:p>
    <w:p w:rsidR="00D30A95" w:rsidRPr="00F17BD5" w:rsidRDefault="00D30A95" w:rsidP="008A6C12">
      <w:pPr>
        <w:numPr>
          <w:ilvl w:val="2"/>
          <w:numId w:val="8"/>
        </w:numPr>
        <w:tabs>
          <w:tab w:val="left" w:pos="1620"/>
          <w:tab w:val="left" w:pos="7740"/>
          <w:tab w:val="left" w:pos="10620"/>
        </w:tabs>
        <w:spacing w:line="240" w:lineRule="exact"/>
        <w:jc w:val="both"/>
        <w:rPr>
          <w:rFonts w:ascii="Arial" w:hAnsi="Arial" w:cs="Arial"/>
          <w:sz w:val="20"/>
        </w:rPr>
      </w:pPr>
      <w:r>
        <w:rPr>
          <w:rFonts w:ascii="Arial" w:hAnsi="Arial" w:cs="Arial"/>
          <w:sz w:val="20"/>
        </w:rPr>
        <w:t xml:space="preserve">Selling Broker, if different from Listing Broker, </w:t>
      </w:r>
      <w:bookmarkStart w:id="113" w:name="Check22"/>
      <w:r w:rsidR="00340719">
        <w:rPr>
          <w:rFonts w:ascii="Arial" w:hAnsi="Arial" w:cs="Arial"/>
          <w:sz w:val="20"/>
        </w:rPr>
        <w:fldChar w:fldCharType="begin">
          <w:ffData>
            <w:name w:val="Check22"/>
            <w:enabled/>
            <w:calcOnExit w:val="0"/>
            <w:checkBox>
              <w:sizeAuto/>
              <w:default w:val="0"/>
            </w:checkBox>
          </w:ffData>
        </w:fldChar>
      </w:r>
      <w:r>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Pr>
          <w:rFonts w:ascii="Arial" w:hAnsi="Arial" w:cs="Arial"/>
          <w:sz w:val="20"/>
        </w:rPr>
        <w:fldChar w:fldCharType="end"/>
      </w:r>
      <w:bookmarkEnd w:id="113"/>
      <w:r>
        <w:rPr>
          <w:rFonts w:ascii="Arial" w:hAnsi="Arial" w:cs="Arial"/>
          <w:sz w:val="20"/>
        </w:rPr>
        <w:t xml:space="preserve"> will not or </w:t>
      </w:r>
      <w:r w:rsidR="00340719">
        <w:rPr>
          <w:rFonts w:ascii="Arial" w:hAnsi="Arial" w:cs="Arial"/>
          <w:sz w:val="20"/>
        </w:rPr>
        <w:fldChar w:fldCharType="begin">
          <w:ffData>
            <w:name w:val="Check21"/>
            <w:enabled/>
            <w:calcOnExit w:val="0"/>
            <w:checkBox>
              <w:sizeAuto/>
              <w:default w:val="0"/>
            </w:checkBox>
          </w:ffData>
        </w:fldChar>
      </w:r>
      <w:r>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sidR="00340719">
        <w:rPr>
          <w:rFonts w:ascii="Arial" w:hAnsi="Arial" w:cs="Arial"/>
          <w:sz w:val="20"/>
        </w:rPr>
        <w:fldChar w:fldCharType="end"/>
      </w:r>
      <w:r>
        <w:rPr>
          <w:rFonts w:ascii="Arial" w:hAnsi="Arial" w:cs="Arial"/>
          <w:sz w:val="20"/>
        </w:rPr>
        <w:t xml:space="preserve"> will be receiving referral fees or commissions from third parties.  The fee or commission sources are: </w:t>
      </w:r>
      <w:r>
        <w:rPr>
          <w:rFonts w:ascii="Arial" w:hAnsi="Arial" w:cs="Arial"/>
          <w:sz w:val="20"/>
          <w:u w:val="single"/>
        </w:rPr>
        <w:tab/>
      </w:r>
      <w:bookmarkStart w:id="114" w:name="Text107"/>
      <w:r w:rsidR="00340719">
        <w:rPr>
          <w:rFonts w:ascii="Arial" w:hAnsi="Arial" w:cs="Arial"/>
          <w:sz w:val="20"/>
          <w:u w:val="single"/>
        </w:rPr>
        <w:fldChar w:fldCharType="begin">
          <w:ffData>
            <w:name w:val="Text107"/>
            <w:enabled/>
            <w:calcOnExit w:val="0"/>
            <w:textInput>
              <w:maxLength w:val="32"/>
            </w:textInput>
          </w:ffData>
        </w:fldChar>
      </w:r>
      <w:r>
        <w:rPr>
          <w:rFonts w:ascii="Arial" w:hAnsi="Arial" w:cs="Arial"/>
          <w:sz w:val="20"/>
          <w:u w:val="single"/>
        </w:rPr>
        <w:instrText xml:space="preserve"> FORMTEXT </w:instrText>
      </w:r>
      <w:r w:rsidR="00340719">
        <w:rPr>
          <w:rFonts w:ascii="Arial" w:hAnsi="Arial" w:cs="Arial"/>
          <w:sz w:val="20"/>
          <w:u w:val="single"/>
        </w:rPr>
      </w:r>
      <w:r w:rsidR="00340719">
        <w:rPr>
          <w:rFonts w:ascii="Arial" w:hAnsi="Arial" w:cs="Arial"/>
          <w:sz w:val="20"/>
          <w:u w:val="single"/>
        </w:rPr>
        <w:fldChar w:fldCharType="separate"/>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Pr>
          <w:rFonts w:ascii="Microsoft Sans Serif" w:hAnsi="Microsoft Sans Serif" w:cs="Microsoft Sans Serif"/>
          <w:noProof/>
          <w:sz w:val="20"/>
          <w:u w:val="single"/>
        </w:rPr>
        <w:t> </w:t>
      </w:r>
      <w:r w:rsidR="00340719">
        <w:rPr>
          <w:rFonts w:ascii="Arial" w:hAnsi="Arial" w:cs="Arial"/>
          <w:sz w:val="20"/>
          <w:u w:val="single"/>
        </w:rPr>
        <w:fldChar w:fldCharType="end"/>
      </w:r>
      <w:bookmarkEnd w:id="114"/>
      <w:r>
        <w:rPr>
          <w:rFonts w:ascii="Arial" w:hAnsi="Arial" w:cs="Arial"/>
          <w:sz w:val="20"/>
          <w:u w:val="single"/>
        </w:rPr>
        <w:tab/>
      </w:r>
      <w:r>
        <w:rPr>
          <w:rFonts w:ascii="Arial" w:hAnsi="Arial" w:cs="Arial"/>
          <w:sz w:val="20"/>
          <w:u w:val="single"/>
        </w:rPr>
        <w:tab/>
      </w:r>
    </w:p>
    <w:tbl>
      <w:tblPr>
        <w:tblW w:w="0" w:type="auto"/>
        <w:tblInd w:w="1548" w:type="dxa"/>
        <w:tblBorders>
          <w:bottom w:val="single" w:sz="4" w:space="0" w:color="auto"/>
        </w:tblBorders>
        <w:tblLook w:val="01E0" w:firstRow="1" w:lastRow="1" w:firstColumn="1" w:lastColumn="1" w:noHBand="0" w:noVBand="0"/>
      </w:tblPr>
      <w:tblGrid>
        <w:gridCol w:w="9180"/>
        <w:gridCol w:w="288"/>
      </w:tblGrid>
      <w:tr w:rsidR="00D30A95">
        <w:trPr>
          <w:trHeight w:hRule="exact" w:val="288"/>
        </w:trPr>
        <w:tc>
          <w:tcPr>
            <w:tcW w:w="9180" w:type="dxa"/>
            <w:tcBorders>
              <w:bottom w:val="single" w:sz="4" w:space="0" w:color="auto"/>
            </w:tcBorders>
            <w:vAlign w:val="bottom"/>
          </w:tcPr>
          <w:bookmarkStart w:id="115" w:name="Text108"/>
          <w:p w:rsidR="00D30A95" w:rsidRPr="008F6F32" w:rsidRDefault="00340719" w:rsidP="008F6F32">
            <w:pPr>
              <w:tabs>
                <w:tab w:val="left" w:pos="1620"/>
                <w:tab w:val="left" w:pos="7740"/>
                <w:tab w:val="left" w:pos="10620"/>
              </w:tabs>
              <w:spacing w:after="120" w:line="240" w:lineRule="exact"/>
              <w:rPr>
                <w:rFonts w:ascii="Arial" w:hAnsi="Arial" w:cs="Arial"/>
                <w:sz w:val="20"/>
              </w:rPr>
            </w:pPr>
            <w:r w:rsidRPr="008F6F32">
              <w:rPr>
                <w:rFonts w:ascii="Arial" w:hAnsi="Arial" w:cs="Arial"/>
                <w:sz w:val="20"/>
              </w:rPr>
              <w:fldChar w:fldCharType="begin">
                <w:ffData>
                  <w:name w:val="Text108"/>
                  <w:enabled/>
                  <w:calcOnExit w:val="0"/>
                  <w:textInput>
                    <w:maxLength w:val="95"/>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15"/>
          </w:p>
        </w:tc>
        <w:tc>
          <w:tcPr>
            <w:tcW w:w="288" w:type="dxa"/>
            <w:tcBorders>
              <w:bottom w:val="nil"/>
            </w:tcBorders>
            <w:vAlign w:val="bottom"/>
          </w:tcPr>
          <w:p w:rsidR="00D30A95" w:rsidRPr="008F6F32" w:rsidRDefault="00D30A95" w:rsidP="008F6F32">
            <w:pPr>
              <w:tabs>
                <w:tab w:val="left" w:pos="1620"/>
                <w:tab w:val="left" w:pos="7740"/>
                <w:tab w:val="left" w:pos="10620"/>
              </w:tabs>
              <w:spacing w:after="120" w:line="240" w:lineRule="exact"/>
              <w:rPr>
                <w:rFonts w:ascii="Arial" w:hAnsi="Arial" w:cs="Arial"/>
                <w:sz w:val="20"/>
              </w:rPr>
            </w:pPr>
            <w:r w:rsidRPr="008F6F32">
              <w:rPr>
                <w:rFonts w:ascii="Arial" w:hAnsi="Arial" w:cs="Arial"/>
                <w:sz w:val="20"/>
              </w:rPr>
              <w:t>.</w:t>
            </w:r>
          </w:p>
        </w:tc>
      </w:tr>
    </w:tbl>
    <w:p w:rsidR="00D30A95" w:rsidRPr="0039784E" w:rsidRDefault="00D30A95" w:rsidP="00D321F1">
      <w:pPr>
        <w:spacing w:after="120" w:line="240" w:lineRule="exact"/>
        <w:jc w:val="both"/>
        <w:rPr>
          <w:rFonts w:ascii="Arial" w:hAnsi="Arial" w:cs="Arial"/>
          <w:sz w:val="20"/>
        </w:rPr>
      </w:pPr>
    </w:p>
    <w:tbl>
      <w:tblPr>
        <w:tblW w:w="0" w:type="auto"/>
        <w:tblInd w:w="648" w:type="dxa"/>
        <w:tblLook w:val="01E0" w:firstRow="1" w:lastRow="1" w:firstColumn="1" w:lastColumn="1" w:noHBand="0" w:noVBand="0"/>
      </w:tblPr>
      <w:tblGrid>
        <w:gridCol w:w="4680"/>
        <w:gridCol w:w="5688"/>
      </w:tblGrid>
      <w:tr w:rsidR="00D30A95">
        <w:tc>
          <w:tcPr>
            <w:tcW w:w="10368" w:type="dxa"/>
            <w:gridSpan w:val="2"/>
            <w:vAlign w:val="bottom"/>
          </w:tcPr>
          <w:p w:rsidR="00D30A95" w:rsidRPr="008F6F32" w:rsidRDefault="00D30A95" w:rsidP="008F6F32">
            <w:pPr>
              <w:numPr>
                <w:ilvl w:val="1"/>
                <w:numId w:val="8"/>
              </w:numPr>
              <w:tabs>
                <w:tab w:val="clear" w:pos="1080"/>
                <w:tab w:val="num" w:pos="432"/>
              </w:tabs>
              <w:spacing w:before="120" w:line="240" w:lineRule="exact"/>
              <w:ind w:left="72" w:firstLine="0"/>
              <w:jc w:val="both"/>
              <w:rPr>
                <w:rFonts w:ascii="Arial" w:hAnsi="Arial" w:cs="Arial"/>
                <w:sz w:val="20"/>
              </w:rPr>
            </w:pPr>
            <w:r w:rsidRPr="008F6F32">
              <w:rPr>
                <w:rFonts w:ascii="Arial" w:hAnsi="Arial" w:cs="Arial"/>
                <w:b/>
                <w:sz w:val="20"/>
              </w:rPr>
              <w:t>Material Relationship Disclosure.</w:t>
            </w:r>
            <w:r w:rsidRPr="008F6F32">
              <w:rPr>
                <w:rFonts w:ascii="Arial" w:hAnsi="Arial" w:cs="Arial"/>
                <w:sz w:val="20"/>
              </w:rPr>
              <w:t xml:space="preserve"> Broker and/or affiliated licensees have no material relationship with any</w:t>
            </w:r>
          </w:p>
        </w:tc>
      </w:tr>
      <w:tr w:rsidR="00D30A95">
        <w:tc>
          <w:tcPr>
            <w:tcW w:w="4680" w:type="dxa"/>
            <w:vAlign w:val="bottom"/>
          </w:tcPr>
          <w:p w:rsidR="00D30A95" w:rsidRPr="008F6F32" w:rsidRDefault="00D30A95" w:rsidP="008F6F32">
            <w:pPr>
              <w:spacing w:before="120" w:line="240" w:lineRule="exact"/>
              <w:jc w:val="both"/>
              <w:rPr>
                <w:rFonts w:ascii="Arial" w:hAnsi="Arial" w:cs="Arial"/>
                <w:sz w:val="20"/>
              </w:rPr>
            </w:pPr>
            <w:r w:rsidRPr="008F6F32">
              <w:rPr>
                <w:rFonts w:ascii="Arial" w:hAnsi="Arial" w:cs="Arial"/>
                <w:sz w:val="20"/>
              </w:rPr>
              <w:t>of Buyer, Seller or Principal(s) except as follows:</w:t>
            </w:r>
          </w:p>
        </w:tc>
        <w:bookmarkStart w:id="116" w:name="Text72"/>
        <w:tc>
          <w:tcPr>
            <w:tcW w:w="5328" w:type="dxa"/>
            <w:tcBorders>
              <w:bottom w:val="single" w:sz="4" w:space="0" w:color="auto"/>
            </w:tcBorders>
            <w:vAlign w:val="bottom"/>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Text72"/>
                  <w:enabled/>
                  <w:calcOnExit w:val="0"/>
                  <w:textInput>
                    <w:maxLength w:val="58"/>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16"/>
          </w:p>
        </w:tc>
      </w:tr>
      <w:bookmarkStart w:id="117" w:name="Text73"/>
      <w:tr w:rsidR="00D30A95">
        <w:tc>
          <w:tcPr>
            <w:tcW w:w="10008" w:type="dxa"/>
            <w:gridSpan w:val="2"/>
            <w:tcBorders>
              <w:bottom w:val="single" w:sz="4" w:space="0" w:color="auto"/>
            </w:tcBorders>
            <w:vAlign w:val="bottom"/>
          </w:tcPr>
          <w:p w:rsidR="00D30A95" w:rsidRPr="008F6F32" w:rsidRDefault="00340719" w:rsidP="008F6F32">
            <w:pPr>
              <w:spacing w:before="120" w:line="240" w:lineRule="exact"/>
              <w:jc w:val="both"/>
              <w:rPr>
                <w:rFonts w:ascii="Arial" w:hAnsi="Arial" w:cs="Arial"/>
                <w:sz w:val="20"/>
              </w:rPr>
            </w:pPr>
            <w:r w:rsidRPr="008F6F32">
              <w:rPr>
                <w:rFonts w:ascii="Arial" w:hAnsi="Arial" w:cs="Arial"/>
                <w:sz w:val="20"/>
              </w:rPr>
              <w:fldChar w:fldCharType="begin">
                <w:ffData>
                  <w:name w:val="Text73"/>
                  <w:enabled/>
                  <w:calcOnExit w:val="0"/>
                  <w:textInput>
                    <w:maxLength w:val="104"/>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17"/>
          </w:p>
        </w:tc>
      </w:tr>
    </w:tbl>
    <w:p w:rsidR="00D30A95" w:rsidRPr="0039784E" w:rsidRDefault="00D30A95" w:rsidP="0084216B">
      <w:pPr>
        <w:spacing w:after="120" w:line="240" w:lineRule="exact"/>
        <w:ind w:left="720"/>
        <w:jc w:val="both"/>
        <w:rPr>
          <w:rFonts w:ascii="Arial" w:hAnsi="Arial" w:cs="Arial"/>
          <w:sz w:val="20"/>
        </w:rPr>
      </w:pPr>
    </w:p>
    <w:p w:rsidR="00D30A95" w:rsidRPr="0039784E" w:rsidRDefault="00D30A95" w:rsidP="0039784E">
      <w:pPr>
        <w:numPr>
          <w:ilvl w:val="0"/>
          <w:numId w:val="8"/>
        </w:numPr>
        <w:spacing w:after="120" w:line="240" w:lineRule="exact"/>
        <w:jc w:val="both"/>
        <w:rPr>
          <w:rFonts w:ascii="Arial" w:hAnsi="Arial" w:cs="Arial"/>
          <w:sz w:val="20"/>
        </w:rPr>
      </w:pPr>
      <w:r w:rsidRPr="0084209B">
        <w:rPr>
          <w:rFonts w:ascii="Arial" w:hAnsi="Arial" w:cs="Arial"/>
          <w:b/>
          <w:sz w:val="20"/>
        </w:rPr>
        <w:t>Information Acknowledgement; Disclaimer and Release of Broker</w:t>
      </w:r>
      <w:r w:rsidRPr="0039784E">
        <w:rPr>
          <w:rFonts w:ascii="Arial" w:hAnsi="Arial" w:cs="Arial"/>
          <w:b/>
          <w:sz w:val="20"/>
          <w:u w:val="single"/>
        </w:rPr>
        <w:t>.</w:t>
      </w:r>
      <w:r w:rsidRPr="0039784E">
        <w:rPr>
          <w:rFonts w:ascii="Arial" w:hAnsi="Arial" w:cs="Arial"/>
          <w:spacing w:val="-2"/>
          <w:sz w:val="20"/>
        </w:rPr>
        <w:t>Buyer and Seller acknowledges that the delivery of any information (the “</w:t>
      </w:r>
      <w:r w:rsidRPr="0039784E">
        <w:rPr>
          <w:rFonts w:ascii="Arial" w:hAnsi="Arial" w:cs="Arial"/>
          <w:b/>
          <w:spacing w:val="-2"/>
          <w:sz w:val="20"/>
        </w:rPr>
        <w:t>Information</w:t>
      </w:r>
      <w:r w:rsidRPr="0039784E">
        <w:rPr>
          <w:rFonts w:ascii="Arial" w:hAnsi="Arial" w:cs="Arial"/>
          <w:spacing w:val="-2"/>
          <w:sz w:val="20"/>
        </w:rPr>
        <w:t xml:space="preserve">”) relating to the Business has not been verified or audited by any Broker, and no Broker makes </w:t>
      </w:r>
      <w:r w:rsidRPr="0039784E">
        <w:rPr>
          <w:rFonts w:ascii="Arial" w:hAnsi="Arial" w:cs="Arial"/>
          <w:sz w:val="20"/>
        </w:rPr>
        <w:t>any warranties or representations concerning the accuracy of the Information</w:t>
      </w:r>
      <w:r w:rsidRPr="0039784E">
        <w:rPr>
          <w:rFonts w:ascii="Arial" w:hAnsi="Arial" w:cs="Arial"/>
          <w:spacing w:val="-2"/>
          <w:sz w:val="20"/>
        </w:rPr>
        <w:t>.  Buyer acknowledges that the Brokers have advised Buyer to, and Buyer understands that before making any decisions based upon the Information Buyer should, exercise due diligence through</w:t>
      </w:r>
      <w:r w:rsidRPr="0039784E">
        <w:rPr>
          <w:rFonts w:ascii="Arial" w:hAnsi="Arial" w:cs="Arial"/>
          <w:sz w:val="20"/>
        </w:rPr>
        <w:t xml:space="preserve"> Buyer’s own independent investigation or through the retention of an appropriate professional or expert to verify and evaluate the Information</w:t>
      </w:r>
      <w:r w:rsidRPr="0039784E">
        <w:rPr>
          <w:rFonts w:ascii="Arial" w:hAnsi="Arial" w:cs="Arial"/>
          <w:spacing w:val="-2"/>
          <w:sz w:val="20"/>
        </w:rPr>
        <w:t xml:space="preserve">.  Buyer and Seller further acknowledges that it will not </w:t>
      </w:r>
      <w:r w:rsidRPr="0039784E">
        <w:rPr>
          <w:rFonts w:ascii="Arial" w:hAnsi="Arial" w:cs="Arial"/>
          <w:sz w:val="20"/>
        </w:rPr>
        <w:t xml:space="preserve">rely upon any advice, statements or opinions of any kind, either verbally or in writing, of any Broker or their agents, in connection with the purchase and sale of the Business or Assets.  Buyer and Seller agree to indemnify and hold </w:t>
      </w:r>
      <w:r w:rsidRPr="0039784E">
        <w:rPr>
          <w:rFonts w:ascii="Arial" w:hAnsi="Arial" w:cs="Arial"/>
          <w:spacing w:val="-2"/>
          <w:sz w:val="20"/>
        </w:rPr>
        <w:t xml:space="preserve">each Broker </w:t>
      </w:r>
      <w:r w:rsidRPr="0039784E">
        <w:rPr>
          <w:rFonts w:ascii="Arial" w:hAnsi="Arial" w:cs="Arial"/>
          <w:sz w:val="20"/>
        </w:rPr>
        <w:t xml:space="preserve">harmless from any and all such claims, actions, or losses incurred as a result of the purchase and sale of the Business and the Assets, and </w:t>
      </w:r>
      <w:r w:rsidRPr="0039784E">
        <w:rPr>
          <w:rFonts w:ascii="Arial" w:hAnsi="Arial" w:cs="Arial"/>
          <w:spacing w:val="-2"/>
          <w:sz w:val="20"/>
        </w:rPr>
        <w:t>Buyer, Seller, each Guarantor and each Principal release each Broker and their respective agents and representatives, of any and all claims arising from or relating to the Information.</w:t>
      </w:r>
    </w:p>
    <w:p w:rsidR="00D30A95" w:rsidRPr="0039784E" w:rsidRDefault="00D30A95" w:rsidP="0039784E">
      <w:pPr>
        <w:numPr>
          <w:ilvl w:val="0"/>
          <w:numId w:val="8"/>
        </w:numPr>
        <w:spacing w:after="120" w:line="240" w:lineRule="exact"/>
        <w:jc w:val="both"/>
        <w:rPr>
          <w:rFonts w:ascii="Arial" w:hAnsi="Arial" w:cs="Arial"/>
          <w:b/>
          <w:sz w:val="20"/>
          <w:u w:val="single"/>
        </w:rPr>
      </w:pPr>
      <w:r w:rsidRPr="0084209B">
        <w:rPr>
          <w:rFonts w:ascii="Arial" w:hAnsi="Arial" w:cs="Arial"/>
          <w:b/>
          <w:sz w:val="20"/>
        </w:rPr>
        <w:t>Indemnification and Right of Setoff</w:t>
      </w:r>
      <w:r>
        <w:rPr>
          <w:rFonts w:ascii="Arial" w:hAnsi="Arial" w:cs="Arial"/>
          <w:b/>
          <w:sz w:val="20"/>
          <w:u w:val="single"/>
        </w:rPr>
        <w:t>.</w:t>
      </w:r>
    </w:p>
    <w:p w:rsidR="00D30A95" w:rsidRPr="0039784E" w:rsidRDefault="00D30A95" w:rsidP="0039784E">
      <w:pPr>
        <w:numPr>
          <w:ilvl w:val="1"/>
          <w:numId w:val="8"/>
        </w:numPr>
        <w:spacing w:after="120" w:line="240" w:lineRule="exact"/>
        <w:jc w:val="both"/>
        <w:rPr>
          <w:rFonts w:ascii="Arial" w:hAnsi="Arial" w:cs="Arial"/>
          <w:b/>
          <w:sz w:val="20"/>
          <w:u w:val="single"/>
        </w:rPr>
      </w:pPr>
      <w:r w:rsidRPr="0039784E">
        <w:rPr>
          <w:rFonts w:ascii="Arial" w:hAnsi="Arial" w:cs="Arial"/>
          <w:b/>
          <w:sz w:val="20"/>
        </w:rPr>
        <w:t xml:space="preserve">Indemnification by Seller and Each Principal.  </w:t>
      </w:r>
      <w:r w:rsidRPr="0039784E">
        <w:rPr>
          <w:rFonts w:ascii="Arial" w:hAnsi="Arial" w:cs="Arial"/>
          <w:sz w:val="20"/>
        </w:rPr>
        <w:t>Each of Seller and Principal(s), jointly and severally, indemnifies Buyer and shall hold Buyer harmless from all debts, liabilities, claims, actions, losses, damages and attorney’s fees (collectively, a “</w:t>
      </w:r>
      <w:r w:rsidRPr="0039784E">
        <w:rPr>
          <w:rFonts w:ascii="Arial" w:hAnsi="Arial" w:cs="Arial"/>
          <w:b/>
          <w:sz w:val="20"/>
        </w:rPr>
        <w:t>Claim</w:t>
      </w:r>
      <w:r w:rsidRPr="0039784E">
        <w:rPr>
          <w:rFonts w:ascii="Arial" w:hAnsi="Arial" w:cs="Arial"/>
          <w:sz w:val="20"/>
        </w:rPr>
        <w:t>”), existing or that may arise from or be related to (i) Seller’s operation and ownership of the Business or the Assets, except any Assumed Liabilities and, (ii) the breach or violation of any of Seller’s or any Principal’s representations, warranties, covenants or other agreements contained herein or in any of Seller’s Closing Documents.  In the event Buyer should become aware of any such Claim against the Business or Assets not disclosed by Seller prior to Closing and not assumed by Buyer, Buyer shall promptly notify Seller in writing of such Claim.  In the event Seller does not satisfy said Claim or said Claim is not disputed within ten (10) days from the receipt of such notice, Buyer may, in addition to any other appropriate remedies, at its sole option, subsequent to Closing, pay such Claim and receive full credit against the next payment(s) due under the Note, if any, or any other obligation owed to Seller under this Agreement.</w:t>
      </w:r>
    </w:p>
    <w:p w:rsidR="00D30A95" w:rsidRPr="0039784E" w:rsidRDefault="00D30A95" w:rsidP="0039784E">
      <w:pPr>
        <w:ind w:left="1080"/>
        <w:rPr>
          <w:rFonts w:ascii="Arial" w:hAnsi="Arial" w:cs="Arial"/>
          <w:b/>
          <w:sz w:val="20"/>
          <w:u w:val="single"/>
        </w:rPr>
      </w:pPr>
      <w:r w:rsidRPr="0039784E">
        <w:rPr>
          <w:rFonts w:ascii="Arial" w:hAnsi="Arial" w:cs="Arial"/>
          <w:sz w:val="20"/>
        </w:rPr>
        <w:t>In the event of a claim by a third party, Seller shall be responsible for the defense of such claim, at its sole cost and expense, with counsel reasonably acceptable to Buyer. Buyer may retain its own counsel at its expense. Seller shall not settle any such claim without the consent of Buyer, unless such settlement does not require any admission of liability or any action outside the ordinary course of business by Buyer.</w:t>
      </w:r>
    </w:p>
    <w:p w:rsidR="00D30A95" w:rsidRPr="0039784E" w:rsidRDefault="00D30A95" w:rsidP="0039784E">
      <w:pPr>
        <w:numPr>
          <w:ilvl w:val="1"/>
          <w:numId w:val="8"/>
        </w:numPr>
        <w:spacing w:after="120" w:line="240" w:lineRule="exact"/>
        <w:jc w:val="both"/>
        <w:rPr>
          <w:rFonts w:ascii="Arial" w:hAnsi="Arial" w:cs="Arial"/>
          <w:b/>
          <w:sz w:val="20"/>
          <w:u w:val="single"/>
        </w:rPr>
      </w:pPr>
      <w:r w:rsidRPr="0039784E">
        <w:rPr>
          <w:rFonts w:ascii="Arial" w:hAnsi="Arial" w:cs="Arial"/>
          <w:b/>
          <w:sz w:val="20"/>
        </w:rPr>
        <w:t xml:space="preserve">Indemnification by Buyer.  </w:t>
      </w:r>
      <w:r w:rsidRPr="0039784E">
        <w:rPr>
          <w:rFonts w:ascii="Arial" w:hAnsi="Arial" w:cs="Arial"/>
          <w:sz w:val="20"/>
        </w:rPr>
        <w:t>Buyer indemnifies Seller and shall hold Seller harmless from all Claims existing or that may a</w:t>
      </w:r>
      <w:r>
        <w:rPr>
          <w:rFonts w:ascii="Arial" w:hAnsi="Arial" w:cs="Arial"/>
          <w:sz w:val="20"/>
        </w:rPr>
        <w:t xml:space="preserve">rise from or be related to (i) </w:t>
      </w:r>
      <w:r w:rsidRPr="0039784E">
        <w:rPr>
          <w:rFonts w:ascii="Arial" w:hAnsi="Arial" w:cs="Arial"/>
          <w:sz w:val="20"/>
        </w:rPr>
        <w:t>Buyer’s operation and ownership of the Business or the Assets, except any liabilities or debts retained by Seller hereunder, and, (ii) the breach or violation of any of Buyer’s or any Guarantor’s representations, warranties, covenants or other agreements contained herein or in any of Buyer’s Closing Documents.  In the event Seller should become aware of any such Claim against Seller or any Principal, Seller shall promptly notify Buyer in writing of such Claim.  In the event Buyer does not satisfy said Claim or said Claim is not disputed within ten (10) days from the receipt of such notice, Seller may, at its sole option, pay such claim and recover such amount from Buyer.</w:t>
      </w:r>
    </w:p>
    <w:p w:rsidR="00D30A95" w:rsidRPr="0039784E" w:rsidRDefault="00D30A95" w:rsidP="0039784E">
      <w:pPr>
        <w:ind w:left="1080"/>
        <w:rPr>
          <w:rFonts w:ascii="Arial" w:hAnsi="Arial" w:cs="Arial"/>
          <w:b/>
          <w:sz w:val="20"/>
          <w:u w:val="single"/>
        </w:rPr>
      </w:pPr>
      <w:r w:rsidRPr="0039784E">
        <w:rPr>
          <w:rFonts w:ascii="Arial" w:hAnsi="Arial" w:cs="Arial"/>
          <w:sz w:val="20"/>
        </w:rPr>
        <w:t>In the event of a claim by a third party, Buyer shall be responsible for the defense of such claim, at its sole cost and expense, with counsel reasonably acceptable to Seller. Seller may retain its own counsel at its expense. Buyer shall not settle any such claim without the consent of Seller, unless such settlement does not require any admission of liability or any action outside the ordinary course of business by Seller.</w:t>
      </w:r>
    </w:p>
    <w:p w:rsidR="00D30A95" w:rsidRPr="0039784E" w:rsidRDefault="00D30A95" w:rsidP="0039784E">
      <w:pPr>
        <w:numPr>
          <w:ilvl w:val="0"/>
          <w:numId w:val="8"/>
        </w:numPr>
        <w:spacing w:after="120" w:line="240" w:lineRule="exact"/>
        <w:jc w:val="both"/>
        <w:rPr>
          <w:rFonts w:ascii="Arial" w:hAnsi="Arial" w:cs="Arial"/>
          <w:spacing w:val="-2"/>
          <w:sz w:val="20"/>
        </w:rPr>
      </w:pPr>
      <w:bookmarkStart w:id="118" w:name="_Ref131264708"/>
      <w:r w:rsidRPr="0084209B">
        <w:rPr>
          <w:rFonts w:ascii="Arial" w:hAnsi="Arial" w:cs="Arial"/>
          <w:b/>
          <w:sz w:val="20"/>
        </w:rPr>
        <w:t>Notices</w:t>
      </w:r>
      <w:r w:rsidRPr="0039784E">
        <w:rPr>
          <w:rFonts w:ascii="Arial" w:hAnsi="Arial" w:cs="Arial"/>
          <w:b/>
          <w:spacing w:val="-2"/>
          <w:sz w:val="20"/>
          <w:u w:val="single"/>
        </w:rPr>
        <w:t>.</w:t>
      </w:r>
      <w:bookmarkEnd w:id="118"/>
    </w:p>
    <w:p w:rsidR="00D30A95" w:rsidRPr="0039784E" w:rsidRDefault="00D30A95" w:rsidP="0039784E">
      <w:pPr>
        <w:numPr>
          <w:ilvl w:val="1"/>
          <w:numId w:val="8"/>
        </w:numPr>
        <w:spacing w:after="120" w:line="240" w:lineRule="exact"/>
        <w:jc w:val="both"/>
        <w:rPr>
          <w:rFonts w:ascii="Arial" w:hAnsi="Arial" w:cs="Arial"/>
          <w:spacing w:val="-2"/>
          <w:sz w:val="20"/>
        </w:rPr>
      </w:pPr>
      <w:r w:rsidRPr="0039784E">
        <w:rPr>
          <w:rFonts w:ascii="Arial" w:hAnsi="Arial" w:cs="Arial"/>
          <w:b/>
          <w:spacing w:val="-2"/>
          <w:sz w:val="20"/>
        </w:rPr>
        <w:t>All Notices Must Be In Writing</w:t>
      </w:r>
      <w:r w:rsidRPr="0039784E">
        <w:rPr>
          <w:rFonts w:ascii="Arial" w:hAnsi="Arial" w:cs="Arial"/>
          <w:spacing w:val="-2"/>
          <w:sz w:val="20"/>
        </w:rPr>
        <w:t>. All notices, including, but not limited to, offers, counteroffers, acceptances, amendments, notices to terminate and demands, required or permitted hereunder shall be in writing, signed by the party giving the notice and delivered either: (a) in person; (b) by an overnight delivery service, prepaid; (c) by facsimile transmission; or (d) by the United States Postal Service, postage prepaid, registered or certified return receipt requested.</w:t>
      </w:r>
    </w:p>
    <w:p w:rsidR="00D30A95" w:rsidRPr="0039784E" w:rsidRDefault="00D30A95" w:rsidP="0039784E">
      <w:pPr>
        <w:numPr>
          <w:ilvl w:val="1"/>
          <w:numId w:val="8"/>
        </w:numPr>
        <w:spacing w:after="120" w:line="240" w:lineRule="exact"/>
        <w:jc w:val="both"/>
        <w:rPr>
          <w:rFonts w:ascii="Arial" w:hAnsi="Arial" w:cs="Arial"/>
          <w:spacing w:val="-2"/>
          <w:sz w:val="20"/>
        </w:rPr>
      </w:pPr>
      <w:r w:rsidRPr="0039784E">
        <w:rPr>
          <w:rFonts w:ascii="Arial" w:hAnsi="Arial" w:cs="Arial"/>
          <w:b/>
          <w:spacing w:val="-2"/>
          <w:sz w:val="20"/>
        </w:rPr>
        <w:t>When Notice to Broker Is Notice to Client</w:t>
      </w:r>
      <w:r w:rsidRPr="0039784E">
        <w:rPr>
          <w:rFonts w:ascii="Arial" w:hAnsi="Arial" w:cs="Arial"/>
          <w:spacing w:val="-2"/>
          <w:sz w:val="20"/>
        </w:rPr>
        <w:t>.  Except in Transactions where Broker is practicing designated agency, notice to Broker shall for all purposes be deemed to be notice to the party being represented by Broker as a client. In Transactions where Broker is practicing designated agency, notice to the designated agent shall be deemed to be notice to the party being represented by the designated agent. Notice to Broker shall not be deemed to be notice to any party who is only a customer of Broker.</w:t>
      </w:r>
    </w:p>
    <w:p w:rsidR="00D30A95" w:rsidRPr="0039784E" w:rsidRDefault="00D30A95" w:rsidP="0039784E">
      <w:pPr>
        <w:numPr>
          <w:ilvl w:val="1"/>
          <w:numId w:val="8"/>
        </w:numPr>
        <w:spacing w:after="120" w:line="240" w:lineRule="exact"/>
        <w:jc w:val="both"/>
        <w:rPr>
          <w:rFonts w:ascii="Arial" w:hAnsi="Arial" w:cs="Arial"/>
          <w:spacing w:val="-2"/>
          <w:sz w:val="20"/>
        </w:rPr>
      </w:pPr>
      <w:r w:rsidRPr="0039784E">
        <w:rPr>
          <w:rFonts w:ascii="Arial" w:hAnsi="Arial" w:cs="Arial"/>
          <w:b/>
          <w:spacing w:val="-2"/>
          <w:sz w:val="20"/>
        </w:rPr>
        <w:t>Faxed Notices</w:t>
      </w:r>
      <w:r w:rsidRPr="0039784E">
        <w:rPr>
          <w:rFonts w:ascii="Arial" w:hAnsi="Arial" w:cs="Arial"/>
          <w:spacing w:val="-2"/>
          <w:sz w:val="20"/>
        </w:rPr>
        <w:t xml:space="preserve">. </w:t>
      </w:r>
    </w:p>
    <w:p w:rsidR="00D30A95" w:rsidRPr="0039784E" w:rsidRDefault="00D30A95" w:rsidP="0039784E">
      <w:pPr>
        <w:numPr>
          <w:ilvl w:val="2"/>
          <w:numId w:val="8"/>
        </w:numPr>
        <w:spacing w:after="120" w:line="240" w:lineRule="exact"/>
        <w:jc w:val="both"/>
        <w:rPr>
          <w:rFonts w:ascii="Arial" w:hAnsi="Arial" w:cs="Arial"/>
          <w:spacing w:val="-2"/>
          <w:sz w:val="20"/>
        </w:rPr>
      </w:pPr>
      <w:r w:rsidRPr="0039784E">
        <w:rPr>
          <w:rFonts w:ascii="Arial" w:hAnsi="Arial" w:cs="Arial"/>
          <w:spacing w:val="-2"/>
          <w:sz w:val="20"/>
        </w:rPr>
        <w:t>All Faxed notices to Listing Broker or Selling Broker shall be sent to their respective Fax numbers identified on the signature page of this Agreement. Fax notices to the designated agent for Buyer shall be sent to the Fax number of Selling Broker. Fax notices to the designated agent for Seller shall be sent to the Fax number of Listing Broker. All Fax notices to an unrepresented Buyer or unrepresented Seller shall be sent to the following facsimile numbers listed on the first page of this Agreement.</w:t>
      </w:r>
    </w:p>
    <w:p w:rsidR="00D30A95" w:rsidRPr="0039784E" w:rsidRDefault="00D30A95" w:rsidP="0039784E">
      <w:pPr>
        <w:numPr>
          <w:ilvl w:val="2"/>
          <w:numId w:val="8"/>
        </w:numPr>
        <w:spacing w:after="120" w:line="240" w:lineRule="exact"/>
        <w:jc w:val="both"/>
        <w:rPr>
          <w:rFonts w:ascii="Arial" w:hAnsi="Arial" w:cs="Arial"/>
          <w:spacing w:val="-2"/>
          <w:sz w:val="20"/>
        </w:rPr>
      </w:pPr>
      <w:r w:rsidRPr="0039784E">
        <w:rPr>
          <w:rFonts w:ascii="Arial" w:hAnsi="Arial" w:cs="Arial"/>
          <w:spacing w:val="-2"/>
          <w:sz w:val="20"/>
        </w:rPr>
        <w:t>Notice sent by Fax shall be deemed to be given and received as of the date and time it is transmitted provided that the sending Fax produces a written confirmation showing the correct date and the time of the transmission and the telephone number referenced herein to which the notice should have been sent. Any notice sent by Fax shall be sent to such other Fax number as the receiving party may from time to time specify by notice to the party sending the Fax. Any party sending notice by Fax shall send an original copy of the notice if so requested by the other party. A faxed signature of a party shall constitute an original signature binding upon that party.</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pacing w:val="-2"/>
          <w:sz w:val="20"/>
        </w:rPr>
        <w:t>Miscellaneous</w:t>
      </w:r>
      <w:r w:rsidRPr="0039784E">
        <w:rPr>
          <w:rFonts w:ascii="Arial" w:hAnsi="Arial" w:cs="Arial"/>
          <w:spacing w:val="-2"/>
          <w:sz w:val="20"/>
        </w:rPr>
        <w:t xml:space="preserve">. Except as may be provided herein, notices shall be deemed to be given as of the date and time they are received. The notice requirements referenced herein shall be strictly construed. </w:t>
      </w:r>
    </w:p>
    <w:p w:rsidR="00D30A95" w:rsidRPr="0039784E" w:rsidRDefault="00D30A95" w:rsidP="0039784E">
      <w:pPr>
        <w:numPr>
          <w:ilvl w:val="0"/>
          <w:numId w:val="8"/>
        </w:numPr>
        <w:spacing w:after="120" w:line="240" w:lineRule="exact"/>
        <w:jc w:val="both"/>
        <w:rPr>
          <w:rFonts w:ascii="Arial" w:hAnsi="Arial" w:cs="Arial"/>
          <w:sz w:val="20"/>
        </w:rPr>
      </w:pPr>
      <w:r w:rsidRPr="0084209B">
        <w:rPr>
          <w:rFonts w:ascii="Arial" w:hAnsi="Arial" w:cs="Arial"/>
          <w:b/>
          <w:sz w:val="20"/>
        </w:rPr>
        <w:t>Other Provisions</w:t>
      </w:r>
      <w:r w:rsidRPr="0039784E">
        <w:rPr>
          <w:rFonts w:ascii="Arial" w:hAnsi="Arial" w:cs="Arial"/>
          <w:b/>
          <w:sz w:val="20"/>
          <w:u w:val="single"/>
        </w:rPr>
        <w:t>.</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 xml:space="preserve">Loss/Damage.  </w:t>
      </w:r>
      <w:r w:rsidRPr="0039784E">
        <w:rPr>
          <w:rFonts w:ascii="Arial" w:hAnsi="Arial" w:cs="Arial"/>
          <w:sz w:val="20"/>
        </w:rPr>
        <w:t>In the event there is any loss or damage to any of the Assets, the Business or the Premises prior to the Closing, the risk of loss shall be upon Seller.  Immediately from and after completion of the Closing of this sale, all risk of loss or damage shall be upon Buyer.</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Operation of the Business Prior to Closing</w:t>
      </w:r>
      <w:r w:rsidRPr="0039784E">
        <w:rPr>
          <w:rFonts w:ascii="Arial" w:hAnsi="Arial" w:cs="Arial"/>
          <w:sz w:val="20"/>
        </w:rPr>
        <w:t xml:space="preserve">. Seller represents and warrants that Seller shall carry on the business activities and operations of the Business diligently and in substantially the same manner as has been customary in the past, and shall not remove, transfer or lease any item, with the exception of product inventory sold in the normal course of business.  Without limiting the generality of the foregoing, Seller shall: (i) continue to operate the Business in substantially the same manner as it has been conducted in the past and substantially in accordance with all applicable laws and regulations; (ii) maintain and keep the Premises, including heating, cooling, plumbing and electrical systems, built-in fixtures, together with all Assets, in working order, and to maintain and leave the Premises in a clean, orderly condition; (iii) perform all of Seller’s obligations under contracts and agreements with other parties; (iv) not undertake any advertising or other promotional campaigns which would obligate Buyer to provide services or products to customers at less than the ordinary and customary retail cost; and (v) maintain and preserve the Business in general, including without limitation, relationships with suppliers, employees, independent contractors, customers and others having business relations with the Business, so that such relationships will be preserved for Buyer on and after the date of the Closing. </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Business Trade Name.</w:t>
      </w:r>
      <w:r w:rsidRPr="0039784E">
        <w:rPr>
          <w:rFonts w:ascii="Arial" w:hAnsi="Arial" w:cs="Arial"/>
          <w:sz w:val="20"/>
        </w:rPr>
        <w:t xml:space="preserve">  If the company name of Seller is the same or similar name of the Business or any of its trade names, Seller shall at closing shall change its company name to a name unrelated to such trade name and provide proof to Buyer immediately on receipt of name change confirmation from Secretary of State. </w:t>
      </w:r>
      <w:r w:rsidRPr="0039784E">
        <w:rPr>
          <w:rFonts w:ascii="Arial" w:hAnsi="Arial" w:cs="Arial"/>
          <w:b/>
          <w:bCs/>
          <w:sz w:val="20"/>
        </w:rPr>
        <w:t>.</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Confidentiality of this Transaction</w:t>
      </w:r>
      <w:r w:rsidRPr="0039784E">
        <w:rPr>
          <w:rFonts w:ascii="Arial" w:hAnsi="Arial" w:cs="Arial"/>
          <w:sz w:val="20"/>
        </w:rPr>
        <w:t>.  Buyer and Seller agree not to divulge any information about this Transaction or this Agreement prior to Closing, except to the party’s attorneys, accountants or other professional advisors.  Buyer agrees not to visit the Premises prior to Closing without Seller’s prior approval, which shall not be unreasonably withheld.</w:t>
      </w:r>
    </w:p>
    <w:p w:rsidR="00D30A95"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Bulk Transfer</w:t>
      </w:r>
      <w:r w:rsidRPr="0039784E">
        <w:rPr>
          <w:rFonts w:ascii="Arial" w:hAnsi="Arial" w:cs="Arial"/>
          <w:sz w:val="20"/>
        </w:rPr>
        <w:t>.  While not acknowledging the applicability to this Transaction of the bulk transfer provisions of the Georgia Bulk Sales Act, O.C.G.A. § 11-6-101, et seq., the parties agree as follows:  (i)  Buyer hereby waives performance of Seller’s duties under the provisions of the Georgia Bulk Sales Act as it may apply to this Transaction; and (ii) Seller and Principal(s), jointly and severally, in consideration of Buyer’s waiver of the provisions of the Georgia Bulk Sales Act, if applicable, hereby indemnifies and holds harmless Buyer from any and all liabilities, costs and expenses, including but not limited to reasonable attorneys fees that Buyer</w:t>
      </w:r>
    </w:p>
    <w:p w:rsidR="00D30A95" w:rsidRPr="0039784E" w:rsidRDefault="00D30A95" w:rsidP="00D477C6">
      <w:pPr>
        <w:spacing w:after="120" w:line="240" w:lineRule="exact"/>
        <w:ind w:left="1080"/>
        <w:jc w:val="both"/>
        <w:rPr>
          <w:rFonts w:ascii="Arial" w:hAnsi="Arial" w:cs="Arial"/>
          <w:sz w:val="20"/>
        </w:rPr>
      </w:pPr>
      <w:r w:rsidRPr="0039784E">
        <w:rPr>
          <w:rFonts w:ascii="Arial" w:hAnsi="Arial" w:cs="Arial"/>
          <w:sz w:val="20"/>
        </w:rPr>
        <w:t>may incur from Buyer’s waiver with respect to the Business and the Assets. Buyer may set-off against any amounts due to Seller in the event of liability with respect to the choice by Seller not to comply with the Georgia Bulk Sales Act.</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Dispute Resolution; Attorneys Fees</w:t>
      </w:r>
      <w:r w:rsidRPr="0039784E">
        <w:rPr>
          <w:rFonts w:ascii="Arial" w:hAnsi="Arial" w:cs="Arial"/>
          <w:sz w:val="20"/>
        </w:rPr>
        <w:t>.  Other than enforcement of the above provisions relating to restrictive covenants, the parties agree that if a dispute arises out of or relating to this Agreement, the parties shall endeavor to settle the dispute first through direct discussions.  If the dispute cannot be settled through direct discussions, the parties shall endeavor to settle the dispute by mediation.   The parties agree to conclude mediation within sixty (60) days of filing of a written request with the other party.  If any dispute is not resolved by direct discussions or by mediation, the dispute shall be decided by arbitration, in accordance with the rules of the American Arbitration Association, unless the parties mutually agree otherwise.  Demand for arbitration shall be filed in writing with the other party and with an arbitrator chosen by the American Arbitration Association or mutually agreeable between the parties.  The arbitration award shall be final and a judgment upon the award may be entered upon it in accordance with applicable law in any court having jurisdiction.  If any action at law or in equity is necessary to enforce or interpret the terms of this Agreement, the prevailing party shall be entitled to its reasonable attorneys’ fees and costs and necessary disbursements.</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Governing Law</w:t>
      </w:r>
      <w:r w:rsidRPr="0039784E">
        <w:rPr>
          <w:rFonts w:ascii="Arial" w:hAnsi="Arial" w:cs="Arial"/>
          <w:sz w:val="20"/>
        </w:rPr>
        <w:t>.  This Agreement shall be governed by and construed in accordance with the laws of the State of Georgia, without regard to its principles of conflicts of laws.</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Waiver</w:t>
      </w:r>
      <w:r w:rsidRPr="0039784E">
        <w:rPr>
          <w:rFonts w:ascii="Arial" w:hAnsi="Arial" w:cs="Arial"/>
          <w:sz w:val="20"/>
        </w:rPr>
        <w:t>.  No waiver of any provisions of this Agreement shall be effective unless it is in writing, signed by the party against whom it is asserted and any such waiver shall only be applicable to the specific instance to which it relates and shall not be deemed a continuing waiver.</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Survival of Agreement</w:t>
      </w:r>
      <w:r w:rsidRPr="0039784E">
        <w:rPr>
          <w:rFonts w:ascii="Arial" w:hAnsi="Arial" w:cs="Arial"/>
          <w:sz w:val="20"/>
        </w:rPr>
        <w:t>.  All conditions and stipulations in this Agreement, which the parties agree shall be performed or fulfilled after the Closing, shall survive Closing until said condition or stipulations are performed or filled.</w:t>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Time of Essence.</w:t>
      </w:r>
      <w:r w:rsidRPr="0039784E">
        <w:rPr>
          <w:rFonts w:ascii="Arial" w:hAnsi="Arial" w:cs="Arial"/>
          <w:sz w:val="20"/>
        </w:rPr>
        <w:t xml:space="preserve">  Time is of the essence of this Agreement.</w:t>
      </w:r>
    </w:p>
    <w:p w:rsidR="00D30A95" w:rsidRPr="0039784E" w:rsidRDefault="00D30A95" w:rsidP="0039784E">
      <w:pPr>
        <w:numPr>
          <w:ilvl w:val="1"/>
          <w:numId w:val="8"/>
        </w:numPr>
        <w:tabs>
          <w:tab w:val="left" w:pos="720"/>
        </w:tabs>
        <w:spacing w:after="120" w:line="240" w:lineRule="exact"/>
        <w:jc w:val="both"/>
        <w:rPr>
          <w:rFonts w:ascii="Arial" w:hAnsi="Arial" w:cs="Arial"/>
          <w:sz w:val="20"/>
        </w:rPr>
      </w:pPr>
      <w:r w:rsidRPr="0039784E">
        <w:rPr>
          <w:rFonts w:ascii="Arial" w:hAnsi="Arial" w:cs="Arial"/>
          <w:b/>
          <w:sz w:val="20"/>
        </w:rPr>
        <w:t>Terminology.</w:t>
      </w:r>
      <w:r w:rsidRPr="0039784E">
        <w:rPr>
          <w:rFonts w:ascii="Arial" w:hAnsi="Arial" w:cs="Arial"/>
          <w:sz w:val="20"/>
        </w:rPr>
        <w:t xml:space="preserve">  As the context may require in this Agreement:  (i) the singular shall mean the plural and vice versa; and (ii) all pronouns shall mean and include the person, entity, firm or corporation to which they relate.</w:t>
      </w:r>
    </w:p>
    <w:p w:rsidR="00D30A95" w:rsidRPr="0039784E" w:rsidRDefault="00D30A95" w:rsidP="0039784E">
      <w:pPr>
        <w:numPr>
          <w:ilvl w:val="1"/>
          <w:numId w:val="8"/>
        </w:numPr>
        <w:tabs>
          <w:tab w:val="left" w:pos="720"/>
        </w:tabs>
        <w:spacing w:after="120" w:line="240" w:lineRule="exact"/>
        <w:jc w:val="both"/>
        <w:rPr>
          <w:rFonts w:ascii="Arial" w:hAnsi="Arial" w:cs="Arial"/>
          <w:sz w:val="20"/>
        </w:rPr>
      </w:pPr>
      <w:r w:rsidRPr="0039784E">
        <w:rPr>
          <w:rFonts w:ascii="Arial" w:hAnsi="Arial" w:cs="Arial"/>
          <w:b/>
          <w:sz w:val="20"/>
        </w:rPr>
        <w:t xml:space="preserve">Entire Agreement; Captions.  </w:t>
      </w:r>
      <w:r w:rsidRPr="0039784E">
        <w:rPr>
          <w:rFonts w:ascii="Arial" w:hAnsi="Arial" w:cs="Arial"/>
          <w:sz w:val="20"/>
        </w:rPr>
        <w:t>This Agreement, its amendments and all Exhibits, Schedules and Special Stipulations attached hereto or to any amendment constitute the entire agreement and understanding of the parties with respect to the Transactions, and cannot be modified except in writing executed by all parties.  Captions and paragraph headings in this Agreement are for convenience and reference only.</w:t>
      </w:r>
    </w:p>
    <w:p w:rsidR="00D30A95" w:rsidRPr="0039784E" w:rsidRDefault="00D30A95" w:rsidP="0039784E">
      <w:pPr>
        <w:numPr>
          <w:ilvl w:val="1"/>
          <w:numId w:val="8"/>
        </w:numPr>
        <w:tabs>
          <w:tab w:val="left" w:pos="720"/>
        </w:tabs>
        <w:spacing w:after="120" w:line="240" w:lineRule="exact"/>
        <w:jc w:val="both"/>
        <w:rPr>
          <w:rFonts w:ascii="Arial" w:hAnsi="Arial" w:cs="Arial"/>
          <w:sz w:val="20"/>
        </w:rPr>
      </w:pPr>
      <w:r w:rsidRPr="0039784E">
        <w:rPr>
          <w:rFonts w:ascii="Arial" w:hAnsi="Arial" w:cs="Arial"/>
          <w:b/>
          <w:sz w:val="20"/>
        </w:rPr>
        <w:t>Typewritten or Handwritten Provisions.</w:t>
      </w:r>
      <w:r w:rsidRPr="0039784E">
        <w:rPr>
          <w:rFonts w:ascii="Arial" w:hAnsi="Arial" w:cs="Arial"/>
          <w:sz w:val="20"/>
        </w:rPr>
        <w:t xml:space="preserve">  Typewritten or handwritten provisions inserted in this form and acknowledged by the parties as evidenced </w:t>
      </w:r>
      <w:r w:rsidRPr="000907F3">
        <w:rPr>
          <w:rFonts w:ascii="Arial" w:hAnsi="Arial" w:cs="Arial"/>
          <w:sz w:val="20"/>
        </w:rPr>
        <w:t>by the date</w:t>
      </w:r>
      <w:r w:rsidRPr="0039784E">
        <w:rPr>
          <w:rFonts w:ascii="Arial" w:hAnsi="Arial" w:cs="Arial"/>
          <w:sz w:val="20"/>
        </w:rPr>
        <w:t xml:space="preserve"> and initials of all the parties shall control all printed provisions in conflict therewith.</w:t>
      </w:r>
    </w:p>
    <w:p w:rsidR="00D30A95" w:rsidRPr="0039784E" w:rsidRDefault="00D30A95" w:rsidP="0039784E">
      <w:pPr>
        <w:numPr>
          <w:ilvl w:val="1"/>
          <w:numId w:val="8"/>
        </w:numPr>
        <w:tabs>
          <w:tab w:val="left" w:pos="720"/>
        </w:tabs>
        <w:spacing w:after="120" w:line="240" w:lineRule="exact"/>
        <w:jc w:val="both"/>
        <w:rPr>
          <w:rFonts w:ascii="Arial" w:hAnsi="Arial" w:cs="Arial"/>
          <w:sz w:val="20"/>
        </w:rPr>
      </w:pPr>
      <w:r w:rsidRPr="0039784E">
        <w:rPr>
          <w:rFonts w:ascii="Arial" w:hAnsi="Arial" w:cs="Arial"/>
          <w:b/>
          <w:sz w:val="20"/>
        </w:rPr>
        <w:t>Further Actions</w:t>
      </w:r>
      <w:r w:rsidRPr="0039784E">
        <w:rPr>
          <w:rFonts w:ascii="Arial" w:hAnsi="Arial" w:cs="Arial"/>
          <w:sz w:val="20"/>
        </w:rPr>
        <w:t xml:space="preserve">.  The parties agree to take such further actions and to execute such additional documents as may be necessary to fully effect the intentions of the parties as stated in this Agreement.  Should any inadvertent errors or omissions later be discovered in any of the Closing Documents, the parties shall promptly execute such corrective documents and remit such sums as may be required to adjust or correct such errors or omissions.  Buyer agrees to give Seller reasonable access to the business records of the Business applicable to the time Seller owned the Business to enable Seller to prepare tax returns. </w:t>
      </w:r>
    </w:p>
    <w:p w:rsidR="00D30A95" w:rsidRPr="0039784E" w:rsidRDefault="00D30A95" w:rsidP="0039784E">
      <w:pPr>
        <w:numPr>
          <w:ilvl w:val="0"/>
          <w:numId w:val="8"/>
        </w:numPr>
        <w:spacing w:after="120" w:line="240" w:lineRule="exact"/>
        <w:jc w:val="both"/>
        <w:rPr>
          <w:rFonts w:ascii="Arial" w:hAnsi="Arial" w:cs="Arial"/>
          <w:sz w:val="20"/>
        </w:rPr>
      </w:pPr>
      <w:bookmarkStart w:id="119" w:name="_Ref109495248"/>
      <w:r w:rsidRPr="0084209B">
        <w:rPr>
          <w:rFonts w:ascii="Arial" w:hAnsi="Arial" w:cs="Arial"/>
          <w:b/>
          <w:sz w:val="20"/>
        </w:rPr>
        <w:t>Exhibits, Schedules and Addenda</w:t>
      </w:r>
      <w:r w:rsidRPr="0039784E">
        <w:rPr>
          <w:rFonts w:ascii="Arial" w:hAnsi="Arial" w:cs="Arial"/>
          <w:b/>
          <w:sz w:val="20"/>
        </w:rPr>
        <w:t xml:space="preserve">.  </w:t>
      </w:r>
      <w:r w:rsidRPr="0039784E">
        <w:rPr>
          <w:rFonts w:ascii="Arial" w:hAnsi="Arial" w:cs="Arial"/>
          <w:sz w:val="20"/>
        </w:rPr>
        <w:t>All Exhibits, Schedules and/or addenda attached hereto, listed below, or referenced herein are made a part of this Agreement.  If any such exhibit, schedule or addendum conflicts with any preceding paragraph, said Exhibit, Schedule or addendum shall control:</w:t>
      </w:r>
      <w:bookmarkEnd w:id="119"/>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Schedules:</w:t>
      </w:r>
    </w:p>
    <w:p w:rsidR="00D30A95" w:rsidRPr="0039784E" w:rsidRDefault="00D30A95" w:rsidP="0039784E">
      <w:pPr>
        <w:numPr>
          <w:ilvl w:val="2"/>
          <w:numId w:val="8"/>
        </w:numPr>
        <w:spacing w:after="120" w:line="240" w:lineRule="exact"/>
        <w:jc w:val="both"/>
        <w:rPr>
          <w:rFonts w:ascii="Arial" w:hAnsi="Arial" w:cs="Arial"/>
          <w:sz w:val="20"/>
        </w:rPr>
      </w:pPr>
      <w:r w:rsidRPr="0039784E">
        <w:rPr>
          <w:rFonts w:ascii="Arial" w:hAnsi="Arial" w:cs="Arial"/>
          <w:b/>
          <w:sz w:val="20"/>
        </w:rPr>
        <w:t xml:space="preserve">Schedule 1 – </w:t>
      </w:r>
      <w:r w:rsidRPr="0039784E">
        <w:rPr>
          <w:rFonts w:ascii="Arial" w:hAnsi="Arial" w:cs="Arial"/>
          <w:sz w:val="20"/>
        </w:rPr>
        <w:t>Assets of the Business</w:t>
      </w:r>
    </w:p>
    <w:p w:rsidR="00D30A95" w:rsidRPr="0039784E" w:rsidRDefault="00D30A95" w:rsidP="0039784E">
      <w:pPr>
        <w:numPr>
          <w:ilvl w:val="2"/>
          <w:numId w:val="8"/>
        </w:numPr>
        <w:spacing w:after="120" w:line="240" w:lineRule="exact"/>
        <w:jc w:val="both"/>
        <w:rPr>
          <w:rFonts w:ascii="Arial" w:hAnsi="Arial" w:cs="Arial"/>
          <w:sz w:val="20"/>
        </w:rPr>
      </w:pPr>
      <w:r w:rsidRPr="0039784E">
        <w:rPr>
          <w:rFonts w:ascii="Arial" w:hAnsi="Arial" w:cs="Arial"/>
          <w:b/>
          <w:sz w:val="20"/>
        </w:rPr>
        <w:t>Schedule 2 –</w:t>
      </w:r>
      <w:r w:rsidRPr="0039784E">
        <w:rPr>
          <w:rFonts w:ascii="Arial" w:hAnsi="Arial" w:cs="Arial"/>
          <w:sz w:val="20"/>
        </w:rPr>
        <w:t xml:space="preserve"> Excluded Assets</w:t>
      </w:r>
    </w:p>
    <w:p w:rsidR="00214B63" w:rsidRDefault="00D30A95" w:rsidP="0039784E">
      <w:pPr>
        <w:numPr>
          <w:ilvl w:val="2"/>
          <w:numId w:val="8"/>
        </w:numPr>
        <w:spacing w:after="120" w:line="240" w:lineRule="exact"/>
        <w:jc w:val="both"/>
        <w:rPr>
          <w:rFonts w:ascii="Arial" w:hAnsi="Arial" w:cs="Arial"/>
          <w:sz w:val="20"/>
        </w:rPr>
      </w:pPr>
      <w:r w:rsidRPr="0039784E">
        <w:rPr>
          <w:rFonts w:ascii="Arial" w:hAnsi="Arial" w:cs="Arial"/>
          <w:b/>
          <w:sz w:val="20"/>
        </w:rPr>
        <w:t xml:space="preserve">Schedule 3 – </w:t>
      </w:r>
      <w:r w:rsidRPr="0039784E">
        <w:rPr>
          <w:rFonts w:ascii="Arial" w:hAnsi="Arial" w:cs="Arial"/>
          <w:sz w:val="20"/>
        </w:rPr>
        <w:t>Assumed Liabilities</w:t>
      </w:r>
    </w:p>
    <w:p w:rsidR="00214B63" w:rsidRDefault="00214B63">
      <w:pPr>
        <w:rPr>
          <w:rFonts w:ascii="Arial" w:hAnsi="Arial" w:cs="Arial"/>
          <w:sz w:val="20"/>
        </w:rPr>
      </w:pPr>
      <w:r>
        <w:rPr>
          <w:rFonts w:ascii="Arial" w:hAnsi="Arial" w:cs="Arial"/>
          <w:sz w:val="20"/>
        </w:rPr>
        <w:br w:type="page"/>
      </w:r>
    </w:p>
    <w:p w:rsidR="00D30A95" w:rsidRPr="0039784E" w:rsidRDefault="00D30A95" w:rsidP="0039784E">
      <w:pPr>
        <w:numPr>
          <w:ilvl w:val="1"/>
          <w:numId w:val="8"/>
        </w:numPr>
        <w:spacing w:after="120" w:line="240" w:lineRule="exact"/>
        <w:jc w:val="both"/>
        <w:rPr>
          <w:rFonts w:ascii="Arial" w:hAnsi="Arial" w:cs="Arial"/>
          <w:sz w:val="20"/>
        </w:rPr>
      </w:pPr>
      <w:r w:rsidRPr="0039784E">
        <w:rPr>
          <w:rFonts w:ascii="Arial" w:hAnsi="Arial" w:cs="Arial"/>
          <w:b/>
          <w:sz w:val="20"/>
        </w:rPr>
        <w:t>Exhibits:</w:t>
      </w:r>
    </w:p>
    <w:p w:rsidR="00D30A95" w:rsidRPr="0039784E" w:rsidRDefault="00D30A95" w:rsidP="0039784E">
      <w:pPr>
        <w:numPr>
          <w:ilvl w:val="2"/>
          <w:numId w:val="8"/>
        </w:numPr>
        <w:spacing w:after="120" w:line="240" w:lineRule="exact"/>
        <w:jc w:val="both"/>
        <w:rPr>
          <w:rFonts w:ascii="Arial" w:hAnsi="Arial" w:cs="Arial"/>
          <w:sz w:val="20"/>
        </w:rPr>
      </w:pPr>
      <w:r w:rsidRPr="0039784E">
        <w:rPr>
          <w:rFonts w:ascii="Arial" w:hAnsi="Arial" w:cs="Arial"/>
          <w:b/>
          <w:sz w:val="20"/>
        </w:rPr>
        <w:t xml:space="preserve">Exhibit A – </w:t>
      </w:r>
      <w:r w:rsidRPr="0039784E">
        <w:rPr>
          <w:rFonts w:ascii="Arial" w:hAnsi="Arial" w:cs="Arial"/>
          <w:sz w:val="20"/>
        </w:rPr>
        <w:t>Representations and Warranties of Seller and Principal(s)</w:t>
      </w:r>
    </w:p>
    <w:p w:rsidR="00D30A95" w:rsidRDefault="00D30A95" w:rsidP="0039784E">
      <w:pPr>
        <w:numPr>
          <w:ilvl w:val="2"/>
          <w:numId w:val="8"/>
        </w:numPr>
        <w:spacing w:after="120" w:line="240" w:lineRule="exact"/>
        <w:jc w:val="both"/>
        <w:rPr>
          <w:rFonts w:ascii="Arial" w:hAnsi="Arial" w:cs="Arial"/>
          <w:sz w:val="20"/>
        </w:rPr>
      </w:pPr>
      <w:r w:rsidRPr="0039784E">
        <w:rPr>
          <w:rFonts w:ascii="Arial" w:hAnsi="Arial" w:cs="Arial"/>
          <w:b/>
          <w:sz w:val="20"/>
        </w:rPr>
        <w:t>Exhibit B –</w:t>
      </w:r>
      <w:r w:rsidRPr="0039784E">
        <w:rPr>
          <w:rFonts w:ascii="Arial" w:hAnsi="Arial" w:cs="Arial"/>
          <w:sz w:val="20"/>
        </w:rPr>
        <w:t xml:space="preserve"> Escrow Agreement</w:t>
      </w:r>
    </w:p>
    <w:p w:rsidR="00D30A95" w:rsidRPr="0039784E" w:rsidRDefault="00D30A95" w:rsidP="0039784E">
      <w:pPr>
        <w:numPr>
          <w:ilvl w:val="0"/>
          <w:numId w:val="8"/>
        </w:numPr>
        <w:spacing w:after="120" w:line="240" w:lineRule="exact"/>
        <w:jc w:val="both"/>
        <w:rPr>
          <w:rFonts w:ascii="Arial" w:hAnsi="Arial" w:cs="Arial"/>
          <w:sz w:val="20"/>
        </w:rPr>
      </w:pPr>
      <w:r w:rsidRPr="0084209B">
        <w:rPr>
          <w:rFonts w:ascii="Arial" w:hAnsi="Arial" w:cs="Arial"/>
          <w:b/>
          <w:sz w:val="20"/>
        </w:rPr>
        <w:t>Special Stipulations</w:t>
      </w:r>
      <w:r w:rsidRPr="0039784E">
        <w:rPr>
          <w:rFonts w:ascii="Arial" w:hAnsi="Arial" w:cs="Arial"/>
          <w:sz w:val="20"/>
        </w:rPr>
        <w:t xml:space="preserve">. The following Special Stipulations, if conflicting with any exhibit or preceding paragraph, shall control: </w:t>
      </w:r>
    </w:p>
    <w:tbl>
      <w:tblPr>
        <w:tblW w:w="0" w:type="auto"/>
        <w:tblInd w:w="468" w:type="dxa"/>
        <w:tblLook w:val="01E0" w:firstRow="1" w:lastRow="1" w:firstColumn="1" w:lastColumn="1" w:noHBand="0" w:noVBand="0"/>
      </w:tblPr>
      <w:tblGrid>
        <w:gridCol w:w="10548"/>
      </w:tblGrid>
      <w:tr w:rsidR="00D30A95">
        <w:trPr>
          <w:trHeight w:val="4032"/>
        </w:trPr>
        <w:tc>
          <w:tcPr>
            <w:tcW w:w="10548" w:type="dxa"/>
          </w:tcPr>
          <w:bookmarkStart w:id="120" w:name="Text71"/>
          <w:p w:rsidR="00D30A95" w:rsidRPr="008F6F32" w:rsidRDefault="00340719" w:rsidP="008F6F32">
            <w:pPr>
              <w:spacing w:after="120" w:line="240" w:lineRule="exact"/>
              <w:jc w:val="both"/>
              <w:rPr>
                <w:rFonts w:ascii="Arial" w:hAnsi="Arial" w:cs="Arial"/>
                <w:sz w:val="20"/>
              </w:rPr>
            </w:pPr>
            <w:r w:rsidRPr="008F6F32">
              <w:rPr>
                <w:rFonts w:ascii="Arial" w:hAnsi="Arial" w:cs="Arial"/>
                <w:sz w:val="20"/>
              </w:rPr>
              <w:fldChar w:fldCharType="begin">
                <w:ffData>
                  <w:name w:val="Text71"/>
                  <w:enabled/>
                  <w:calcOnExit w:val="0"/>
                  <w:textInput/>
                </w:ffData>
              </w:fldChar>
            </w:r>
            <w:r w:rsidR="00D30A95" w:rsidRPr="008F6F32">
              <w:rPr>
                <w:rFonts w:ascii="Arial" w:hAnsi="Arial" w:cs="Arial"/>
                <w:sz w:val="20"/>
              </w:rPr>
              <w:instrText xml:space="preserve"> FORMTEXT </w:instrText>
            </w:r>
            <w:r w:rsidRPr="008F6F32">
              <w:rPr>
                <w:rFonts w:ascii="Arial" w:hAnsi="Arial" w:cs="Arial"/>
                <w:sz w:val="20"/>
              </w:rPr>
            </w:r>
            <w:r w:rsidRPr="008F6F32">
              <w:rPr>
                <w:rFonts w:ascii="Arial" w:hAnsi="Arial" w:cs="Arial"/>
                <w:sz w:val="20"/>
              </w:rPr>
              <w:fldChar w:fldCharType="separate"/>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00D30A95" w:rsidRPr="008F6F32">
              <w:rPr>
                <w:rFonts w:ascii="Microsoft Sans Serif" w:hAnsi="Microsoft Sans Serif" w:cs="Microsoft Sans Serif"/>
                <w:noProof/>
                <w:sz w:val="20"/>
              </w:rPr>
              <w:t> </w:t>
            </w:r>
            <w:r w:rsidRPr="008F6F32">
              <w:rPr>
                <w:rFonts w:ascii="Arial" w:hAnsi="Arial" w:cs="Arial"/>
                <w:sz w:val="20"/>
              </w:rPr>
              <w:fldChar w:fldCharType="end"/>
            </w:r>
            <w:bookmarkEnd w:id="120"/>
          </w:p>
        </w:tc>
      </w:tr>
    </w:tbl>
    <w:p w:rsidR="00D30A95" w:rsidRDefault="00D30A95" w:rsidP="00DB54A2">
      <w:pPr>
        <w:spacing w:after="120" w:line="240" w:lineRule="exact"/>
        <w:ind w:left="360"/>
        <w:jc w:val="both"/>
        <w:rPr>
          <w:rFonts w:ascii="Arial" w:hAnsi="Arial" w:cs="Arial"/>
          <w:sz w:val="20"/>
        </w:rPr>
      </w:pPr>
    </w:p>
    <w:bookmarkStart w:id="121" w:name="Check13"/>
    <w:p w:rsidR="00D30A95" w:rsidRDefault="00340719" w:rsidP="00DB54A2">
      <w:pPr>
        <w:spacing w:after="120" w:line="240" w:lineRule="exact"/>
        <w:ind w:left="360"/>
        <w:jc w:val="both"/>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sidR="00D30A95">
        <w:rPr>
          <w:rFonts w:ascii="Arial" w:hAnsi="Arial" w:cs="Arial"/>
          <w:sz w:val="20"/>
        </w:rPr>
        <w:instrText xml:space="preserve"> FORMCHECKBOX </w:instrText>
      </w:r>
      <w:r w:rsidR="00B91D3B">
        <w:rPr>
          <w:rFonts w:ascii="Arial" w:hAnsi="Arial" w:cs="Arial"/>
          <w:sz w:val="20"/>
        </w:rPr>
      </w:r>
      <w:r w:rsidR="00B91D3B">
        <w:rPr>
          <w:rFonts w:ascii="Arial" w:hAnsi="Arial" w:cs="Arial"/>
          <w:sz w:val="20"/>
        </w:rPr>
        <w:fldChar w:fldCharType="separate"/>
      </w:r>
      <w:r>
        <w:rPr>
          <w:rFonts w:ascii="Arial" w:hAnsi="Arial" w:cs="Arial"/>
          <w:sz w:val="20"/>
        </w:rPr>
        <w:fldChar w:fldCharType="end"/>
      </w:r>
      <w:bookmarkEnd w:id="121"/>
      <w:r w:rsidR="00D30A95">
        <w:rPr>
          <w:rFonts w:ascii="Arial" w:hAnsi="Arial" w:cs="Arial"/>
          <w:sz w:val="20"/>
        </w:rPr>
        <w:tab/>
        <w:t xml:space="preserve">Mark box if </w:t>
      </w:r>
      <w:r w:rsidR="00D30A95" w:rsidRPr="00DB54A2">
        <w:rPr>
          <w:rFonts w:ascii="Arial" w:hAnsi="Arial" w:cs="Arial"/>
          <w:sz w:val="20"/>
        </w:rPr>
        <w:t>additional Special Stipulations are attached.</w:t>
      </w:r>
    </w:p>
    <w:p w:rsidR="00D30A95" w:rsidRPr="00DB54A2" w:rsidRDefault="00D30A95" w:rsidP="00DB54A2">
      <w:pPr>
        <w:spacing w:after="120" w:line="240" w:lineRule="exact"/>
        <w:ind w:left="360"/>
        <w:jc w:val="center"/>
        <w:rPr>
          <w:rFonts w:ascii="Arial" w:hAnsi="Arial" w:cs="Arial"/>
          <w:b/>
          <w:sz w:val="20"/>
        </w:rPr>
      </w:pPr>
      <w:r w:rsidRPr="00DB54A2">
        <w:rPr>
          <w:rFonts w:ascii="Arial" w:hAnsi="Arial" w:cs="Arial"/>
          <w:b/>
          <w:sz w:val="20"/>
        </w:rPr>
        <w:t>END OF AGREEMENT</w:t>
      </w:r>
    </w:p>
    <w:p w:rsidR="00D30A95" w:rsidRPr="0039784E" w:rsidRDefault="00D30A95" w:rsidP="00E517B1">
      <w:pPr>
        <w:rPr>
          <w:rFonts w:ascii="Arial" w:hAnsi="Arial" w:cs="Arial"/>
          <w:sz w:val="20"/>
        </w:rPr>
      </w:pPr>
    </w:p>
    <w:sectPr w:rsidR="00D30A95" w:rsidRPr="0039784E" w:rsidSect="00ED667C">
      <w:headerReference w:type="even" r:id="rId10"/>
      <w:headerReference w:type="default" r:id="rId11"/>
      <w:footerReference w:type="default" r:id="rId12"/>
      <w:headerReference w:type="first" r:id="rId1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3B" w:rsidRDefault="00B91D3B" w:rsidP="00C80BC9">
      <w:r>
        <w:separator/>
      </w:r>
    </w:p>
  </w:endnote>
  <w:endnote w:type="continuationSeparator" w:id="0">
    <w:p w:rsidR="00B91D3B" w:rsidRDefault="00B91D3B" w:rsidP="00C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01" w:rsidRPr="009C620B" w:rsidRDefault="00DB3401" w:rsidP="004C7BFC">
    <w:pPr>
      <w:pStyle w:val="Footer"/>
      <w:tabs>
        <w:tab w:val="clear" w:pos="4320"/>
        <w:tab w:val="clear" w:pos="8640"/>
        <w:tab w:val="left" w:pos="1080"/>
        <w:tab w:val="left" w:pos="1800"/>
        <w:tab w:val="left" w:pos="3060"/>
        <w:tab w:val="left" w:pos="3780"/>
        <w:tab w:val="center" w:pos="5040"/>
        <w:tab w:val="right" w:pos="10800"/>
      </w:tabs>
      <w:rPr>
        <w:rFonts w:ascii="Arial" w:hAnsi="Arial" w:cs="Arial"/>
        <w:sz w:val="16"/>
        <w:szCs w:val="16"/>
      </w:rPr>
    </w:pPr>
    <w:r>
      <w:rPr>
        <w:rFonts w:ascii="Arial" w:hAnsi="Arial" w:cs="Arial"/>
        <w:sz w:val="16"/>
        <w:szCs w:val="16"/>
      </w:rPr>
      <w:t>© Georgia Association of Business Brokers, 2012</w:t>
    </w:r>
    <w:r>
      <w:rPr>
        <w:rFonts w:ascii="Arial" w:hAnsi="Arial" w:cs="Arial"/>
        <w:sz w:val="16"/>
        <w:szCs w:val="16"/>
      </w:rPr>
      <w:tab/>
    </w:r>
    <w:r w:rsidRPr="009C620B">
      <w:rPr>
        <w:rFonts w:ascii="Arial" w:hAnsi="Arial" w:cs="Arial"/>
        <w:sz w:val="16"/>
        <w:szCs w:val="16"/>
      </w:rPr>
      <w:tab/>
      <w:t xml:space="preserve">Page </w:t>
    </w:r>
    <w:r w:rsidRPr="009C620B">
      <w:rPr>
        <w:rStyle w:val="PageNumber"/>
        <w:rFonts w:ascii="Arial" w:hAnsi="Arial" w:cs="Arial"/>
        <w:sz w:val="16"/>
        <w:szCs w:val="16"/>
      </w:rPr>
      <w:fldChar w:fldCharType="begin"/>
    </w:r>
    <w:r w:rsidRPr="009C620B">
      <w:rPr>
        <w:rStyle w:val="PageNumber"/>
        <w:rFonts w:ascii="Arial" w:hAnsi="Arial" w:cs="Arial"/>
        <w:sz w:val="16"/>
        <w:szCs w:val="16"/>
      </w:rPr>
      <w:instrText xml:space="preserve"> PAGE </w:instrText>
    </w:r>
    <w:r w:rsidRPr="009C620B">
      <w:rPr>
        <w:rStyle w:val="PageNumber"/>
        <w:rFonts w:ascii="Arial" w:hAnsi="Arial" w:cs="Arial"/>
        <w:sz w:val="16"/>
        <w:szCs w:val="16"/>
      </w:rPr>
      <w:fldChar w:fldCharType="separate"/>
    </w:r>
    <w:r w:rsidR="00373017">
      <w:rPr>
        <w:rStyle w:val="PageNumber"/>
        <w:rFonts w:ascii="Arial" w:hAnsi="Arial" w:cs="Arial"/>
        <w:noProof/>
        <w:sz w:val="16"/>
        <w:szCs w:val="16"/>
      </w:rPr>
      <w:t>2</w:t>
    </w:r>
    <w:r w:rsidRPr="009C620B">
      <w:rPr>
        <w:rStyle w:val="PageNumber"/>
        <w:rFonts w:ascii="Arial" w:hAnsi="Arial" w:cs="Arial"/>
        <w:sz w:val="16"/>
        <w:szCs w:val="16"/>
      </w:rPr>
      <w:fldChar w:fldCharType="end"/>
    </w:r>
    <w:r w:rsidRPr="009C620B">
      <w:rPr>
        <w:rStyle w:val="PageNumber"/>
        <w:rFonts w:ascii="Arial" w:hAnsi="Arial" w:cs="Arial"/>
        <w:sz w:val="16"/>
        <w:szCs w:val="16"/>
      </w:rPr>
      <w:t xml:space="preserve"> of </w:t>
    </w:r>
    <w:r w:rsidRPr="009C620B">
      <w:rPr>
        <w:rStyle w:val="PageNumber"/>
        <w:rFonts w:ascii="Arial" w:hAnsi="Arial" w:cs="Arial"/>
        <w:sz w:val="16"/>
        <w:szCs w:val="16"/>
      </w:rPr>
      <w:fldChar w:fldCharType="begin"/>
    </w:r>
    <w:r w:rsidRPr="009C620B">
      <w:rPr>
        <w:rStyle w:val="PageNumber"/>
        <w:rFonts w:ascii="Arial" w:hAnsi="Arial" w:cs="Arial"/>
        <w:sz w:val="16"/>
        <w:szCs w:val="16"/>
      </w:rPr>
      <w:instrText xml:space="preserve"> NUMPAGES </w:instrText>
    </w:r>
    <w:r w:rsidRPr="009C620B">
      <w:rPr>
        <w:rStyle w:val="PageNumber"/>
        <w:rFonts w:ascii="Arial" w:hAnsi="Arial" w:cs="Arial"/>
        <w:sz w:val="16"/>
        <w:szCs w:val="16"/>
      </w:rPr>
      <w:fldChar w:fldCharType="separate"/>
    </w:r>
    <w:r w:rsidR="00373017">
      <w:rPr>
        <w:rStyle w:val="PageNumber"/>
        <w:rFonts w:ascii="Arial" w:hAnsi="Arial" w:cs="Arial"/>
        <w:noProof/>
        <w:sz w:val="16"/>
        <w:szCs w:val="16"/>
      </w:rPr>
      <w:t>11</w:t>
    </w:r>
    <w:r w:rsidRPr="009C620B">
      <w:rPr>
        <w:rStyle w:val="PageNumber"/>
        <w:rFonts w:ascii="Arial" w:hAnsi="Arial" w:cs="Arial"/>
        <w:sz w:val="16"/>
        <w:szCs w:val="16"/>
      </w:rPr>
      <w:fldChar w:fldCharType="end"/>
    </w:r>
    <w:r w:rsidRPr="009C620B">
      <w:rPr>
        <w:rStyle w:val="PageNumber"/>
        <w:rFonts w:ascii="Arial" w:hAnsi="Arial" w:cs="Arial"/>
        <w:sz w:val="16"/>
        <w:szCs w:val="16"/>
      </w:rPr>
      <w:tab/>
      <w:t>GABB F</w:t>
    </w:r>
    <w:r>
      <w:rPr>
        <w:rStyle w:val="PageNumber"/>
        <w:rFonts w:ascii="Arial" w:hAnsi="Arial" w:cs="Arial"/>
        <w:sz w:val="16"/>
        <w:szCs w:val="16"/>
      </w:rPr>
      <w:t>orm 4011A</w:t>
    </w:r>
    <w:r w:rsidRPr="009C620B">
      <w:rPr>
        <w:rStyle w:val="PageNumber"/>
        <w:rFonts w:ascii="Arial" w:hAnsi="Arial" w:cs="Arial"/>
        <w:sz w:val="16"/>
        <w:szCs w:val="16"/>
      </w:rPr>
      <w:t xml:space="preserve">, </w:t>
    </w:r>
    <w:r>
      <w:rPr>
        <w:rStyle w:val="PageNumber"/>
        <w:rFonts w:ascii="Arial" w:hAnsi="Arial" w:cs="Arial"/>
        <w:sz w:val="16"/>
        <w:szCs w:val="16"/>
      </w:rPr>
      <w:t>07/03/2012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01" w:rsidRDefault="00DB3401" w:rsidP="004C7BFC">
    <w:pPr>
      <w:pStyle w:val="Footer"/>
      <w:tabs>
        <w:tab w:val="clear" w:pos="4320"/>
        <w:tab w:val="clear" w:pos="8640"/>
        <w:tab w:val="left" w:pos="1080"/>
        <w:tab w:val="left" w:pos="1800"/>
        <w:tab w:val="left" w:pos="3060"/>
        <w:tab w:val="left" w:pos="3780"/>
        <w:tab w:val="center" w:pos="5040"/>
        <w:tab w:val="right" w:pos="10800"/>
      </w:tabs>
      <w:rPr>
        <w:rStyle w:val="PageNumber"/>
      </w:rPr>
    </w:pPr>
    <w:r>
      <w:rPr>
        <w:rFonts w:ascii="Arial" w:hAnsi="Arial" w:cs="Arial"/>
        <w:sz w:val="16"/>
        <w:szCs w:val="16"/>
      </w:rPr>
      <w:t xml:space="preserve">Buyer’s Initials </w:t>
    </w:r>
    <w:r>
      <w:rPr>
        <w:rFonts w:ascii="Arial" w:hAnsi="Arial" w:cs="Arial"/>
        <w:sz w:val="16"/>
        <w:szCs w:val="16"/>
      </w:rPr>
      <w:tab/>
    </w:r>
    <w:r>
      <w:rPr>
        <w:rFonts w:ascii="Arial" w:hAnsi="Arial" w:cs="Arial"/>
        <w:sz w:val="16"/>
        <w:szCs w:val="16"/>
        <w:u w:val="single"/>
      </w:rPr>
      <w:tab/>
    </w:r>
    <w:r>
      <w:rPr>
        <w:rFonts w:ascii="Arial" w:hAnsi="Arial" w:cs="Arial"/>
        <w:sz w:val="16"/>
        <w:szCs w:val="16"/>
      </w:rPr>
      <w:t xml:space="preserve">;  Seller’s Initials </w:t>
    </w:r>
    <w:r>
      <w:rPr>
        <w:rFonts w:ascii="Arial" w:hAnsi="Arial" w:cs="Arial"/>
        <w:sz w:val="16"/>
        <w:szCs w:val="16"/>
        <w:u w:val="single"/>
      </w:rPr>
      <w:tab/>
    </w:r>
    <w:r>
      <w:rPr>
        <w:rFonts w:ascii="Arial" w:hAnsi="Arial" w:cs="Arial"/>
        <w:sz w:val="16"/>
        <w:szCs w:val="16"/>
        <w:u w:val="single"/>
      </w:rPr>
      <w:tab/>
    </w:r>
    <w:r w:rsidRPr="009C620B">
      <w:rPr>
        <w:rFonts w:ascii="Arial" w:hAnsi="Arial" w:cs="Arial"/>
        <w:sz w:val="16"/>
        <w:szCs w:val="16"/>
      </w:rPr>
      <w:tab/>
      <w:t xml:space="preserve">Page </w:t>
    </w:r>
    <w:r w:rsidRPr="009C620B">
      <w:rPr>
        <w:rStyle w:val="PageNumber"/>
        <w:rFonts w:ascii="Arial" w:hAnsi="Arial" w:cs="Arial"/>
        <w:sz w:val="16"/>
        <w:szCs w:val="16"/>
      </w:rPr>
      <w:fldChar w:fldCharType="begin"/>
    </w:r>
    <w:r w:rsidRPr="009C620B">
      <w:rPr>
        <w:rStyle w:val="PageNumber"/>
        <w:rFonts w:ascii="Arial" w:hAnsi="Arial" w:cs="Arial"/>
        <w:sz w:val="16"/>
        <w:szCs w:val="16"/>
      </w:rPr>
      <w:instrText xml:space="preserve"> PAGE </w:instrText>
    </w:r>
    <w:r w:rsidRPr="009C620B">
      <w:rPr>
        <w:rStyle w:val="PageNumber"/>
        <w:rFonts w:ascii="Arial" w:hAnsi="Arial" w:cs="Arial"/>
        <w:sz w:val="16"/>
        <w:szCs w:val="16"/>
      </w:rPr>
      <w:fldChar w:fldCharType="separate"/>
    </w:r>
    <w:r w:rsidR="00B91D3B">
      <w:rPr>
        <w:rStyle w:val="PageNumber"/>
        <w:rFonts w:ascii="Arial" w:hAnsi="Arial" w:cs="Arial"/>
        <w:noProof/>
        <w:sz w:val="16"/>
        <w:szCs w:val="16"/>
      </w:rPr>
      <w:t>1</w:t>
    </w:r>
    <w:r w:rsidRPr="009C620B">
      <w:rPr>
        <w:rStyle w:val="PageNumber"/>
        <w:rFonts w:ascii="Arial" w:hAnsi="Arial" w:cs="Arial"/>
        <w:sz w:val="16"/>
        <w:szCs w:val="16"/>
      </w:rPr>
      <w:fldChar w:fldCharType="end"/>
    </w:r>
    <w:r w:rsidRPr="009C620B">
      <w:rPr>
        <w:rStyle w:val="PageNumber"/>
        <w:rFonts w:ascii="Arial" w:hAnsi="Arial" w:cs="Arial"/>
        <w:sz w:val="16"/>
        <w:szCs w:val="16"/>
      </w:rPr>
      <w:t xml:space="preserve"> of </w:t>
    </w:r>
    <w:r w:rsidRPr="009C620B">
      <w:rPr>
        <w:rStyle w:val="PageNumber"/>
        <w:rFonts w:ascii="Arial" w:hAnsi="Arial" w:cs="Arial"/>
        <w:sz w:val="16"/>
        <w:szCs w:val="16"/>
      </w:rPr>
      <w:fldChar w:fldCharType="begin"/>
    </w:r>
    <w:r w:rsidRPr="009C620B">
      <w:rPr>
        <w:rStyle w:val="PageNumber"/>
        <w:rFonts w:ascii="Arial" w:hAnsi="Arial" w:cs="Arial"/>
        <w:sz w:val="16"/>
        <w:szCs w:val="16"/>
      </w:rPr>
      <w:instrText xml:space="preserve"> NUMPAGES </w:instrText>
    </w:r>
    <w:r w:rsidRPr="009C620B">
      <w:rPr>
        <w:rStyle w:val="PageNumber"/>
        <w:rFonts w:ascii="Arial" w:hAnsi="Arial" w:cs="Arial"/>
        <w:sz w:val="16"/>
        <w:szCs w:val="16"/>
      </w:rPr>
      <w:fldChar w:fldCharType="separate"/>
    </w:r>
    <w:r w:rsidR="00B91D3B">
      <w:rPr>
        <w:rStyle w:val="PageNumber"/>
        <w:rFonts w:ascii="Arial" w:hAnsi="Arial" w:cs="Arial"/>
        <w:noProof/>
        <w:sz w:val="16"/>
        <w:szCs w:val="16"/>
      </w:rPr>
      <w:t>1</w:t>
    </w:r>
    <w:r w:rsidRPr="009C620B">
      <w:rPr>
        <w:rStyle w:val="PageNumber"/>
        <w:rFonts w:ascii="Arial" w:hAnsi="Arial" w:cs="Arial"/>
        <w:sz w:val="16"/>
        <w:szCs w:val="16"/>
      </w:rPr>
      <w:fldChar w:fldCharType="end"/>
    </w:r>
    <w:r>
      <w:rPr>
        <w:rStyle w:val="PageNumber"/>
        <w:rFonts w:ascii="Arial" w:hAnsi="Arial" w:cs="Arial"/>
        <w:sz w:val="16"/>
        <w:szCs w:val="16"/>
      </w:rPr>
      <w:tab/>
      <w:t>GABB Form G4021A, 07/03/2012</w:t>
    </w:r>
  </w:p>
  <w:p w:rsidR="00DB3401" w:rsidRPr="009C620B" w:rsidRDefault="00DB3401" w:rsidP="004C7BFC">
    <w:pPr>
      <w:pStyle w:val="Footer"/>
      <w:tabs>
        <w:tab w:val="clear" w:pos="4320"/>
        <w:tab w:val="clear" w:pos="8640"/>
        <w:tab w:val="left" w:pos="1080"/>
        <w:tab w:val="left" w:pos="1800"/>
        <w:tab w:val="left" w:pos="3060"/>
        <w:tab w:val="left" w:pos="3780"/>
        <w:tab w:val="center" w:pos="5040"/>
        <w:tab w:val="right" w:pos="10800"/>
      </w:tabs>
      <w:rPr>
        <w:rFonts w:ascii="Arial" w:hAnsi="Arial" w:cs="Arial"/>
        <w:sz w:val="16"/>
        <w:szCs w:val="16"/>
      </w:rPr>
    </w:pPr>
    <w:r>
      <w:rPr>
        <w:rStyle w:val="PageNumber"/>
        <w:rFonts w:ascii="Arial" w:hAnsi="Arial" w:cs="Arial"/>
        <w:sz w:val="16"/>
        <w:szCs w:val="16"/>
      </w:rPr>
      <w:t>© Georgia Association of Business Brokers, Inc.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01" w:rsidRDefault="00DB3401" w:rsidP="008926FD">
    <w:pPr>
      <w:pStyle w:val="Footer"/>
      <w:tabs>
        <w:tab w:val="clear" w:pos="4320"/>
        <w:tab w:val="clear" w:pos="8640"/>
        <w:tab w:val="left" w:pos="1080"/>
        <w:tab w:val="left" w:pos="1800"/>
        <w:tab w:val="left" w:pos="3060"/>
        <w:tab w:val="left" w:pos="3780"/>
        <w:tab w:val="center" w:pos="5040"/>
        <w:tab w:val="right" w:pos="10800"/>
      </w:tabs>
      <w:rPr>
        <w:rStyle w:val="PageNumber"/>
      </w:rPr>
    </w:pPr>
    <w:r>
      <w:rPr>
        <w:rFonts w:ascii="Arial" w:hAnsi="Arial" w:cs="Arial"/>
        <w:sz w:val="16"/>
        <w:szCs w:val="16"/>
      </w:rPr>
      <w:t xml:space="preserve">Buyer’s Initials </w:t>
    </w:r>
    <w:r>
      <w:rPr>
        <w:rFonts w:ascii="Arial" w:hAnsi="Arial" w:cs="Arial"/>
        <w:sz w:val="16"/>
        <w:szCs w:val="16"/>
      </w:rPr>
      <w:tab/>
    </w:r>
    <w:r>
      <w:rPr>
        <w:rFonts w:ascii="Arial" w:hAnsi="Arial" w:cs="Arial"/>
        <w:sz w:val="16"/>
        <w:szCs w:val="16"/>
        <w:u w:val="single"/>
      </w:rPr>
      <w:tab/>
    </w:r>
    <w:r>
      <w:rPr>
        <w:rFonts w:ascii="Arial" w:hAnsi="Arial" w:cs="Arial"/>
        <w:sz w:val="16"/>
        <w:szCs w:val="16"/>
      </w:rPr>
      <w:t xml:space="preserve">;  Seller’s Initials </w:t>
    </w:r>
    <w:r>
      <w:rPr>
        <w:rFonts w:ascii="Arial" w:hAnsi="Arial" w:cs="Arial"/>
        <w:sz w:val="16"/>
        <w:szCs w:val="16"/>
        <w:u w:val="single"/>
      </w:rPr>
      <w:tab/>
    </w:r>
    <w:r>
      <w:rPr>
        <w:rFonts w:ascii="Arial" w:hAnsi="Arial" w:cs="Arial"/>
        <w:sz w:val="16"/>
        <w:szCs w:val="16"/>
        <w:u w:val="single"/>
      </w:rPr>
      <w:tab/>
    </w:r>
    <w:r w:rsidRPr="009C620B">
      <w:rPr>
        <w:rFonts w:ascii="Arial" w:hAnsi="Arial" w:cs="Arial"/>
        <w:sz w:val="16"/>
        <w:szCs w:val="16"/>
      </w:rPr>
      <w:tab/>
      <w:t xml:space="preserve">Page </w:t>
    </w:r>
    <w:r w:rsidRPr="009C620B">
      <w:rPr>
        <w:rStyle w:val="PageNumber"/>
        <w:rFonts w:ascii="Arial" w:hAnsi="Arial" w:cs="Arial"/>
        <w:sz w:val="16"/>
        <w:szCs w:val="16"/>
      </w:rPr>
      <w:fldChar w:fldCharType="begin"/>
    </w:r>
    <w:r w:rsidRPr="009C620B">
      <w:rPr>
        <w:rStyle w:val="PageNumber"/>
        <w:rFonts w:ascii="Arial" w:hAnsi="Arial" w:cs="Arial"/>
        <w:sz w:val="16"/>
        <w:szCs w:val="16"/>
      </w:rPr>
      <w:instrText xml:space="preserve"> PAGE </w:instrText>
    </w:r>
    <w:r w:rsidRPr="009C620B">
      <w:rPr>
        <w:rStyle w:val="PageNumber"/>
        <w:rFonts w:ascii="Arial" w:hAnsi="Arial" w:cs="Arial"/>
        <w:sz w:val="16"/>
        <w:szCs w:val="16"/>
      </w:rPr>
      <w:fldChar w:fldCharType="separate"/>
    </w:r>
    <w:r w:rsidR="00373017">
      <w:rPr>
        <w:rStyle w:val="PageNumber"/>
        <w:rFonts w:ascii="Arial" w:hAnsi="Arial" w:cs="Arial"/>
        <w:noProof/>
        <w:sz w:val="16"/>
        <w:szCs w:val="16"/>
      </w:rPr>
      <w:t>11</w:t>
    </w:r>
    <w:r w:rsidRPr="009C620B">
      <w:rPr>
        <w:rStyle w:val="PageNumber"/>
        <w:rFonts w:ascii="Arial" w:hAnsi="Arial" w:cs="Arial"/>
        <w:sz w:val="16"/>
        <w:szCs w:val="16"/>
      </w:rPr>
      <w:fldChar w:fldCharType="end"/>
    </w:r>
    <w:r w:rsidRPr="009C620B">
      <w:rPr>
        <w:rStyle w:val="PageNumber"/>
        <w:rFonts w:ascii="Arial" w:hAnsi="Arial" w:cs="Arial"/>
        <w:sz w:val="16"/>
        <w:szCs w:val="16"/>
      </w:rPr>
      <w:t xml:space="preserve"> of </w:t>
    </w:r>
    <w:r w:rsidRPr="009C620B">
      <w:rPr>
        <w:rStyle w:val="PageNumber"/>
        <w:rFonts w:ascii="Arial" w:hAnsi="Arial" w:cs="Arial"/>
        <w:sz w:val="16"/>
        <w:szCs w:val="16"/>
      </w:rPr>
      <w:fldChar w:fldCharType="begin"/>
    </w:r>
    <w:r w:rsidRPr="009C620B">
      <w:rPr>
        <w:rStyle w:val="PageNumber"/>
        <w:rFonts w:ascii="Arial" w:hAnsi="Arial" w:cs="Arial"/>
        <w:sz w:val="16"/>
        <w:szCs w:val="16"/>
      </w:rPr>
      <w:instrText xml:space="preserve"> NUMPAGES </w:instrText>
    </w:r>
    <w:r w:rsidRPr="009C620B">
      <w:rPr>
        <w:rStyle w:val="PageNumber"/>
        <w:rFonts w:ascii="Arial" w:hAnsi="Arial" w:cs="Arial"/>
        <w:sz w:val="16"/>
        <w:szCs w:val="16"/>
      </w:rPr>
      <w:fldChar w:fldCharType="separate"/>
    </w:r>
    <w:r w:rsidR="00373017">
      <w:rPr>
        <w:rStyle w:val="PageNumber"/>
        <w:rFonts w:ascii="Arial" w:hAnsi="Arial" w:cs="Arial"/>
        <w:noProof/>
        <w:sz w:val="16"/>
        <w:szCs w:val="16"/>
      </w:rPr>
      <w:t>11</w:t>
    </w:r>
    <w:r w:rsidRPr="009C620B">
      <w:rPr>
        <w:rStyle w:val="PageNumber"/>
        <w:rFonts w:ascii="Arial" w:hAnsi="Arial" w:cs="Arial"/>
        <w:sz w:val="16"/>
        <w:szCs w:val="16"/>
      </w:rPr>
      <w:fldChar w:fldCharType="end"/>
    </w:r>
    <w:r w:rsidRPr="009C620B">
      <w:rPr>
        <w:rStyle w:val="PageNumber"/>
        <w:rFonts w:ascii="Arial" w:hAnsi="Arial" w:cs="Arial"/>
        <w:sz w:val="16"/>
        <w:szCs w:val="16"/>
      </w:rPr>
      <w:tab/>
      <w:t>GABB F</w:t>
    </w:r>
    <w:r>
      <w:rPr>
        <w:rStyle w:val="PageNumber"/>
        <w:rFonts w:ascii="Arial" w:hAnsi="Arial" w:cs="Arial"/>
        <w:sz w:val="16"/>
        <w:szCs w:val="16"/>
      </w:rPr>
      <w:t>orm 4021A, 07/03/2012</w:t>
    </w:r>
  </w:p>
  <w:p w:rsidR="00DB3401" w:rsidRPr="009C620B" w:rsidRDefault="00DB3401" w:rsidP="008926FD">
    <w:pPr>
      <w:pStyle w:val="Footer"/>
      <w:tabs>
        <w:tab w:val="clear" w:pos="4320"/>
        <w:tab w:val="clear" w:pos="8640"/>
        <w:tab w:val="left" w:pos="1080"/>
        <w:tab w:val="left" w:pos="1800"/>
        <w:tab w:val="left" w:pos="3060"/>
        <w:tab w:val="left" w:pos="3780"/>
        <w:tab w:val="center" w:pos="5040"/>
        <w:tab w:val="right" w:pos="10800"/>
      </w:tabs>
      <w:rPr>
        <w:rFonts w:ascii="Arial" w:hAnsi="Arial" w:cs="Arial"/>
        <w:sz w:val="16"/>
        <w:szCs w:val="16"/>
      </w:rPr>
    </w:pPr>
    <w:r>
      <w:rPr>
        <w:rFonts w:ascii="Arial" w:hAnsi="Arial" w:cs="Arial"/>
        <w:sz w:val="16"/>
        <w:szCs w:val="16"/>
      </w:rPr>
      <w:t>© Georgia Association of Business Brokers,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3B" w:rsidRDefault="00B91D3B" w:rsidP="00C80BC9">
      <w:r>
        <w:separator/>
      </w:r>
    </w:p>
  </w:footnote>
  <w:footnote w:type="continuationSeparator" w:id="0">
    <w:p w:rsidR="00B91D3B" w:rsidRDefault="00B91D3B" w:rsidP="00C8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01" w:rsidRDefault="00DB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01" w:rsidRPr="007E49C6" w:rsidRDefault="00DB3401">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01" w:rsidRDefault="00DB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E2"/>
    <w:multiLevelType w:val="multilevel"/>
    <w:tmpl w:val="9AF8C010"/>
    <w:styleLink w:val="Style6"/>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1D627110"/>
    <w:multiLevelType w:val="multilevel"/>
    <w:tmpl w:val="9AF8C010"/>
    <w:styleLink w:val="Style2"/>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1FA40881"/>
    <w:multiLevelType w:val="multilevel"/>
    <w:tmpl w:val="9AF8C010"/>
    <w:styleLink w:val="Style4"/>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23791D25"/>
    <w:multiLevelType w:val="multilevel"/>
    <w:tmpl w:val="9AF8C010"/>
    <w:styleLink w:val="Style5"/>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3A7C58A1"/>
    <w:multiLevelType w:val="multilevel"/>
    <w:tmpl w:val="9AF8C010"/>
    <w:styleLink w:val="Style3"/>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C3C0E32"/>
    <w:multiLevelType w:val="multilevel"/>
    <w:tmpl w:val="9AF8C010"/>
    <w:styleLink w:val="Style7"/>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6963EC6"/>
    <w:multiLevelType w:val="hybridMultilevel"/>
    <w:tmpl w:val="E41EECEE"/>
    <w:lvl w:ilvl="0" w:tplc="4F3051CC">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EE547F"/>
    <w:multiLevelType w:val="multilevel"/>
    <w:tmpl w:val="332EF6F8"/>
    <w:lvl w:ilvl="0">
      <w:start w:val="1"/>
      <w:numFmt w:val="decimal"/>
      <w:lvlText w:val="%1."/>
      <w:lvlJc w:val="left"/>
      <w:pPr>
        <w:tabs>
          <w:tab w:val="num" w:pos="720"/>
        </w:tabs>
        <w:ind w:left="720" w:hanging="360"/>
      </w:pPr>
      <w:rPr>
        <w:rFonts w:cs="Times New Roman" w:hint="default"/>
        <w:b/>
        <w:i w:val="0"/>
      </w:rPr>
    </w:lvl>
    <w:lvl w:ilvl="1">
      <w:start w:val="1"/>
      <w:numFmt w:val="upperLetter"/>
      <w:lvlText w:val="%2."/>
      <w:lvlJc w:val="left"/>
      <w:pPr>
        <w:tabs>
          <w:tab w:val="num" w:pos="1080"/>
        </w:tabs>
        <w:ind w:left="1080" w:hanging="360"/>
      </w:pPr>
      <w:rPr>
        <w:rFonts w:cs="Times New Roman" w:hint="default"/>
        <w:b/>
      </w:rPr>
    </w:lvl>
    <w:lvl w:ilvl="2">
      <w:start w:val="1"/>
      <w:numFmt w:val="lowerRoman"/>
      <w:lvlText w:val="(%3)"/>
      <w:lvlJc w:val="left"/>
      <w:pPr>
        <w:tabs>
          <w:tab w:val="num" w:pos="1440"/>
        </w:tabs>
        <w:ind w:left="144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6FE02560"/>
    <w:multiLevelType w:val="multilevel"/>
    <w:tmpl w:val="9AF8C010"/>
    <w:styleLink w:val="Style1"/>
    <w:lvl w:ilvl="0">
      <w:start w:val="1"/>
      <w:numFmt w:val="upperRoman"/>
      <w:lvlText w:val="%1."/>
      <w:lvlJc w:val="left"/>
      <w:pPr>
        <w:tabs>
          <w:tab w:val="num" w:pos="360"/>
        </w:tabs>
      </w:pPr>
      <w:rPr>
        <w:rFonts w:ascii="Times New Roman" w:hAnsi="Times New Roman" w:cs="Times New Roman" w:hint="default"/>
        <w:b w:val="0"/>
        <w:i w:val="0"/>
        <w:sz w:val="24"/>
        <w:szCs w:val="24"/>
      </w:rPr>
    </w:lvl>
    <w:lvl w:ilvl="1">
      <w:start w:val="1"/>
      <w:numFmt w:val="upperLetter"/>
      <w:lvlText w:val="%2."/>
      <w:lvlJc w:val="left"/>
      <w:pPr>
        <w:tabs>
          <w:tab w:val="num" w:pos="1080"/>
        </w:tabs>
        <w:ind w:left="720"/>
      </w:pPr>
      <w:rPr>
        <w:rFonts w:ascii="Times New Roman" w:hAnsi="Times New Roman" w:cs="Times New Roman" w:hint="default"/>
        <w:b w:val="0"/>
        <w:i w:val="0"/>
        <w:sz w:val="24"/>
        <w:szCs w:val="24"/>
      </w:rPr>
    </w:lvl>
    <w:lvl w:ilvl="2">
      <w:start w:val="1"/>
      <w:numFmt w:val="decimal"/>
      <w:lvlText w:val="%3."/>
      <w:lvlJc w:val="left"/>
      <w:pPr>
        <w:tabs>
          <w:tab w:val="num" w:pos="1800"/>
        </w:tabs>
        <w:ind w:left="1440"/>
      </w:pPr>
      <w:rPr>
        <w:rFonts w:ascii="Times New Roman" w:hAnsi="Times New Roman" w:cs="Times New Roman" w:hint="default"/>
        <w:b w:val="0"/>
        <w:i w:val="0"/>
        <w:sz w:val="24"/>
        <w:szCs w:val="24"/>
      </w:rPr>
    </w:lvl>
    <w:lvl w:ilvl="3">
      <w:start w:val="1"/>
      <w:numFmt w:val="lowerLetter"/>
      <w:lvlText w:val="%4)"/>
      <w:lvlJc w:val="left"/>
      <w:pPr>
        <w:tabs>
          <w:tab w:val="num" w:pos="2520"/>
        </w:tabs>
        <w:ind w:left="2160"/>
      </w:pPr>
      <w:rPr>
        <w:rFonts w:ascii="Times New Roman" w:hAnsi="Times New Roman" w:cs="Times New Roman" w:hint="default"/>
        <w:b w:val="0"/>
        <w:i w:val="0"/>
        <w:sz w:val="24"/>
        <w:szCs w:val="24"/>
      </w:rPr>
    </w:lvl>
    <w:lvl w:ilvl="4">
      <w:start w:val="1"/>
      <w:numFmt w:val="decimal"/>
      <w:lvlText w:val="(%5)"/>
      <w:lvlJc w:val="left"/>
      <w:pPr>
        <w:tabs>
          <w:tab w:val="num" w:pos="3240"/>
        </w:tabs>
        <w:ind w:left="2880"/>
      </w:pPr>
      <w:rPr>
        <w:rFonts w:ascii="Times New Roman" w:hAnsi="Times New Roman" w:cs="Times New Roman" w:hint="default"/>
        <w:b w:val="0"/>
        <w:i w:val="0"/>
        <w:sz w:val="24"/>
        <w:szCs w:val="24"/>
      </w:rPr>
    </w:lvl>
    <w:lvl w:ilvl="5">
      <w:start w:val="1"/>
      <w:numFmt w:val="lowerLetter"/>
      <w:lvlText w:val="(%6)"/>
      <w:lvlJc w:val="left"/>
      <w:pPr>
        <w:tabs>
          <w:tab w:val="num" w:pos="3960"/>
        </w:tabs>
        <w:ind w:left="360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pPr>
      <w:rPr>
        <w:rFonts w:ascii="Times New Roman" w:hAnsi="Times New Roman" w:cs="Times New Roman" w:hint="default"/>
        <w:b w:val="0"/>
        <w:i w:val="0"/>
        <w:sz w:val="24"/>
        <w:szCs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8"/>
  </w:num>
  <w:num w:numId="2">
    <w:abstractNumId w:val="1"/>
  </w:num>
  <w:num w:numId="3">
    <w:abstractNumId w:val="4"/>
  </w:num>
  <w:num w:numId="4">
    <w:abstractNumId w:val="2"/>
  </w:num>
  <w:num w:numId="5">
    <w:abstractNumId w:val="3"/>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50000" w:hash="kHGK+ojWtSxwRTCeIhDwqvcln18=" w:salt="4Z3tEg//J7oGHyOESTYHKQ=="/>
  <w:defaultTabStop w:val="72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BD"/>
    <w:rsid w:val="000012C1"/>
    <w:rsid w:val="00007B68"/>
    <w:rsid w:val="000426BE"/>
    <w:rsid w:val="0005367B"/>
    <w:rsid w:val="0005474B"/>
    <w:rsid w:val="00067408"/>
    <w:rsid w:val="00067AAB"/>
    <w:rsid w:val="00075979"/>
    <w:rsid w:val="000779D0"/>
    <w:rsid w:val="000907F3"/>
    <w:rsid w:val="000A253D"/>
    <w:rsid w:val="000C5B2B"/>
    <w:rsid w:val="000C7CC2"/>
    <w:rsid w:val="00103731"/>
    <w:rsid w:val="001214C5"/>
    <w:rsid w:val="0012174B"/>
    <w:rsid w:val="001334F1"/>
    <w:rsid w:val="00136319"/>
    <w:rsid w:val="00154A70"/>
    <w:rsid w:val="0015526B"/>
    <w:rsid w:val="0016044C"/>
    <w:rsid w:val="0016378B"/>
    <w:rsid w:val="00171BE4"/>
    <w:rsid w:val="00180C2E"/>
    <w:rsid w:val="001840CD"/>
    <w:rsid w:val="0018586C"/>
    <w:rsid w:val="001A3342"/>
    <w:rsid w:val="001D2756"/>
    <w:rsid w:val="001E4838"/>
    <w:rsid w:val="002023E8"/>
    <w:rsid w:val="0020262F"/>
    <w:rsid w:val="00214B63"/>
    <w:rsid w:val="0023356C"/>
    <w:rsid w:val="002361F5"/>
    <w:rsid w:val="002378DD"/>
    <w:rsid w:val="00255AD4"/>
    <w:rsid w:val="00260C7D"/>
    <w:rsid w:val="00262849"/>
    <w:rsid w:val="00264C84"/>
    <w:rsid w:val="00275FE1"/>
    <w:rsid w:val="002820B4"/>
    <w:rsid w:val="002A6BC8"/>
    <w:rsid w:val="002B1830"/>
    <w:rsid w:val="002D25EA"/>
    <w:rsid w:val="002D5F42"/>
    <w:rsid w:val="002D7EF4"/>
    <w:rsid w:val="002E5F26"/>
    <w:rsid w:val="002E64DE"/>
    <w:rsid w:val="003017EB"/>
    <w:rsid w:val="0030248C"/>
    <w:rsid w:val="00302E5C"/>
    <w:rsid w:val="0030681C"/>
    <w:rsid w:val="003110EF"/>
    <w:rsid w:val="00316965"/>
    <w:rsid w:val="0032325D"/>
    <w:rsid w:val="00340719"/>
    <w:rsid w:val="003426B8"/>
    <w:rsid w:val="00373017"/>
    <w:rsid w:val="0038342D"/>
    <w:rsid w:val="003866E0"/>
    <w:rsid w:val="00386A5E"/>
    <w:rsid w:val="0039784E"/>
    <w:rsid w:val="00397932"/>
    <w:rsid w:val="003A01FB"/>
    <w:rsid w:val="003A3D4E"/>
    <w:rsid w:val="003B47B0"/>
    <w:rsid w:val="003C4DFA"/>
    <w:rsid w:val="003F75C1"/>
    <w:rsid w:val="00421EDE"/>
    <w:rsid w:val="00422B3D"/>
    <w:rsid w:val="00433D09"/>
    <w:rsid w:val="00453603"/>
    <w:rsid w:val="004562F6"/>
    <w:rsid w:val="00467BD2"/>
    <w:rsid w:val="004902A4"/>
    <w:rsid w:val="004C1B41"/>
    <w:rsid w:val="004C4AB0"/>
    <w:rsid w:val="004C56C5"/>
    <w:rsid w:val="004C7BFC"/>
    <w:rsid w:val="004D0866"/>
    <w:rsid w:val="004E0ED5"/>
    <w:rsid w:val="004E3D20"/>
    <w:rsid w:val="004E62AE"/>
    <w:rsid w:val="004F1070"/>
    <w:rsid w:val="00516251"/>
    <w:rsid w:val="005209F7"/>
    <w:rsid w:val="00546985"/>
    <w:rsid w:val="00547471"/>
    <w:rsid w:val="0057138F"/>
    <w:rsid w:val="00572657"/>
    <w:rsid w:val="005850E5"/>
    <w:rsid w:val="0059540E"/>
    <w:rsid w:val="005C1FC5"/>
    <w:rsid w:val="005C3737"/>
    <w:rsid w:val="005E12AD"/>
    <w:rsid w:val="005E1AA9"/>
    <w:rsid w:val="005F570E"/>
    <w:rsid w:val="005F5ECC"/>
    <w:rsid w:val="0060381B"/>
    <w:rsid w:val="00607F85"/>
    <w:rsid w:val="00617C43"/>
    <w:rsid w:val="006239D6"/>
    <w:rsid w:val="006378D1"/>
    <w:rsid w:val="006A4BB8"/>
    <w:rsid w:val="006B494A"/>
    <w:rsid w:val="006B6FC7"/>
    <w:rsid w:val="006C1A18"/>
    <w:rsid w:val="006D4A14"/>
    <w:rsid w:val="006D4CDB"/>
    <w:rsid w:val="006E0C54"/>
    <w:rsid w:val="006E4FBA"/>
    <w:rsid w:val="006F05BD"/>
    <w:rsid w:val="006F62F8"/>
    <w:rsid w:val="00721C42"/>
    <w:rsid w:val="0078234D"/>
    <w:rsid w:val="00787049"/>
    <w:rsid w:val="007900A8"/>
    <w:rsid w:val="0079392E"/>
    <w:rsid w:val="00793EE5"/>
    <w:rsid w:val="007A7EA4"/>
    <w:rsid w:val="007C097E"/>
    <w:rsid w:val="007C303F"/>
    <w:rsid w:val="007C63D4"/>
    <w:rsid w:val="007D3857"/>
    <w:rsid w:val="007D50A4"/>
    <w:rsid w:val="007E49C6"/>
    <w:rsid w:val="0080161A"/>
    <w:rsid w:val="008044E6"/>
    <w:rsid w:val="008151ED"/>
    <w:rsid w:val="008224A8"/>
    <w:rsid w:val="00831A6A"/>
    <w:rsid w:val="00840AAB"/>
    <w:rsid w:val="0084209B"/>
    <w:rsid w:val="0084216B"/>
    <w:rsid w:val="008425D6"/>
    <w:rsid w:val="00845DDC"/>
    <w:rsid w:val="00847D0E"/>
    <w:rsid w:val="00864EDE"/>
    <w:rsid w:val="0086739E"/>
    <w:rsid w:val="00890E2D"/>
    <w:rsid w:val="008926FD"/>
    <w:rsid w:val="008A6C12"/>
    <w:rsid w:val="008B06A5"/>
    <w:rsid w:val="008C0BF1"/>
    <w:rsid w:val="008C5708"/>
    <w:rsid w:val="008D2C80"/>
    <w:rsid w:val="008D42DF"/>
    <w:rsid w:val="008E1DE9"/>
    <w:rsid w:val="008E22BF"/>
    <w:rsid w:val="008E462F"/>
    <w:rsid w:val="008F0D20"/>
    <w:rsid w:val="008F1D76"/>
    <w:rsid w:val="008F4181"/>
    <w:rsid w:val="008F6F32"/>
    <w:rsid w:val="00937E53"/>
    <w:rsid w:val="00942598"/>
    <w:rsid w:val="00974463"/>
    <w:rsid w:val="00975E11"/>
    <w:rsid w:val="00977CFC"/>
    <w:rsid w:val="0098091B"/>
    <w:rsid w:val="00983885"/>
    <w:rsid w:val="00993E3B"/>
    <w:rsid w:val="009A5549"/>
    <w:rsid w:val="009C55CF"/>
    <w:rsid w:val="009C620B"/>
    <w:rsid w:val="009D09F0"/>
    <w:rsid w:val="009D1161"/>
    <w:rsid w:val="009D51FB"/>
    <w:rsid w:val="00A01C37"/>
    <w:rsid w:val="00A02AC8"/>
    <w:rsid w:val="00A16A9E"/>
    <w:rsid w:val="00A47739"/>
    <w:rsid w:val="00A50DC8"/>
    <w:rsid w:val="00A66F57"/>
    <w:rsid w:val="00A72955"/>
    <w:rsid w:val="00A829CE"/>
    <w:rsid w:val="00A8772D"/>
    <w:rsid w:val="00A878B6"/>
    <w:rsid w:val="00AD5D28"/>
    <w:rsid w:val="00B00AE7"/>
    <w:rsid w:val="00B07128"/>
    <w:rsid w:val="00B120C9"/>
    <w:rsid w:val="00B1604F"/>
    <w:rsid w:val="00B1634C"/>
    <w:rsid w:val="00B3253C"/>
    <w:rsid w:val="00B5373C"/>
    <w:rsid w:val="00B84410"/>
    <w:rsid w:val="00B90260"/>
    <w:rsid w:val="00B91D3B"/>
    <w:rsid w:val="00BA7DB1"/>
    <w:rsid w:val="00BB2E34"/>
    <w:rsid w:val="00BB57E9"/>
    <w:rsid w:val="00BC1BB8"/>
    <w:rsid w:val="00BD3884"/>
    <w:rsid w:val="00BF3441"/>
    <w:rsid w:val="00BF6E04"/>
    <w:rsid w:val="00C010E3"/>
    <w:rsid w:val="00C04FF2"/>
    <w:rsid w:val="00C07634"/>
    <w:rsid w:val="00C12E34"/>
    <w:rsid w:val="00C1506E"/>
    <w:rsid w:val="00C33D44"/>
    <w:rsid w:val="00C40D6B"/>
    <w:rsid w:val="00C5455E"/>
    <w:rsid w:val="00C60417"/>
    <w:rsid w:val="00C80BC9"/>
    <w:rsid w:val="00C81E98"/>
    <w:rsid w:val="00C864CE"/>
    <w:rsid w:val="00C9110F"/>
    <w:rsid w:val="00C95DB7"/>
    <w:rsid w:val="00CA2229"/>
    <w:rsid w:val="00CB086F"/>
    <w:rsid w:val="00CB61AD"/>
    <w:rsid w:val="00CB7902"/>
    <w:rsid w:val="00CE2FDB"/>
    <w:rsid w:val="00CF59D7"/>
    <w:rsid w:val="00D05ADC"/>
    <w:rsid w:val="00D10602"/>
    <w:rsid w:val="00D137A6"/>
    <w:rsid w:val="00D16265"/>
    <w:rsid w:val="00D16D7A"/>
    <w:rsid w:val="00D30A95"/>
    <w:rsid w:val="00D321F1"/>
    <w:rsid w:val="00D35A30"/>
    <w:rsid w:val="00D36C54"/>
    <w:rsid w:val="00D4072A"/>
    <w:rsid w:val="00D477C6"/>
    <w:rsid w:val="00D61DB1"/>
    <w:rsid w:val="00D67949"/>
    <w:rsid w:val="00D72E3A"/>
    <w:rsid w:val="00D7412B"/>
    <w:rsid w:val="00D74785"/>
    <w:rsid w:val="00D75200"/>
    <w:rsid w:val="00D77C3F"/>
    <w:rsid w:val="00D81516"/>
    <w:rsid w:val="00D93D13"/>
    <w:rsid w:val="00DA327C"/>
    <w:rsid w:val="00DB2535"/>
    <w:rsid w:val="00DB3401"/>
    <w:rsid w:val="00DB54A2"/>
    <w:rsid w:val="00DC08B3"/>
    <w:rsid w:val="00DE1640"/>
    <w:rsid w:val="00DF0BAB"/>
    <w:rsid w:val="00DF4DE7"/>
    <w:rsid w:val="00DF7FC0"/>
    <w:rsid w:val="00E2420B"/>
    <w:rsid w:val="00E31292"/>
    <w:rsid w:val="00E46A52"/>
    <w:rsid w:val="00E517B1"/>
    <w:rsid w:val="00E67C81"/>
    <w:rsid w:val="00E72FBD"/>
    <w:rsid w:val="00E97DAD"/>
    <w:rsid w:val="00EB6A03"/>
    <w:rsid w:val="00ED667C"/>
    <w:rsid w:val="00EE5FC6"/>
    <w:rsid w:val="00EF5FD1"/>
    <w:rsid w:val="00F0530F"/>
    <w:rsid w:val="00F06712"/>
    <w:rsid w:val="00F12F7C"/>
    <w:rsid w:val="00F14842"/>
    <w:rsid w:val="00F17BD5"/>
    <w:rsid w:val="00F30602"/>
    <w:rsid w:val="00F37870"/>
    <w:rsid w:val="00F767E3"/>
    <w:rsid w:val="00F76A3F"/>
    <w:rsid w:val="00F8008B"/>
    <w:rsid w:val="00F85F8A"/>
    <w:rsid w:val="00F86FB7"/>
    <w:rsid w:val="00F94834"/>
    <w:rsid w:val="00FB345A"/>
    <w:rsid w:val="00FB5242"/>
    <w:rsid w:val="00FC1B64"/>
    <w:rsid w:val="00FD103B"/>
    <w:rsid w:val="00FE3814"/>
    <w:rsid w:val="00FE5359"/>
    <w:rsid w:val="00FF1DB3"/>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ADE27-B4BA-42F6-A995-75D93070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4A"/>
    <w:rPr>
      <w:sz w:val="24"/>
      <w:szCs w:val="20"/>
    </w:rPr>
  </w:style>
  <w:style w:type="paragraph" w:styleId="Heading1">
    <w:name w:val="heading 1"/>
    <w:basedOn w:val="Normal"/>
    <w:next w:val="Normal"/>
    <w:link w:val="Heading1Char"/>
    <w:uiPriority w:val="99"/>
    <w:qFormat/>
    <w:rsid w:val="00C9110F"/>
    <w:pPr>
      <w:keepNext/>
      <w:spacing w:after="600"/>
      <w:jc w:val="center"/>
      <w:outlineLvl w:val="0"/>
    </w:pPr>
    <w:rPr>
      <w:rFonts w:cs="Arial"/>
      <w:b/>
      <w:bCs/>
      <w:kern w:val="32"/>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505"/>
    <w:rPr>
      <w:rFonts w:asciiTheme="majorHAnsi" w:eastAsiaTheme="majorEastAsia" w:hAnsiTheme="majorHAnsi" w:cstheme="majorBidi"/>
      <w:b/>
      <w:bCs/>
      <w:kern w:val="32"/>
      <w:sz w:val="32"/>
      <w:szCs w:val="32"/>
    </w:rPr>
  </w:style>
  <w:style w:type="paragraph" w:styleId="EnvelopeAddress">
    <w:name w:val="envelope address"/>
    <w:basedOn w:val="Normal"/>
    <w:uiPriority w:val="99"/>
    <w:rsid w:val="006B494A"/>
    <w:pPr>
      <w:framePr w:w="7920" w:h="1980" w:hRule="exact" w:hSpace="180" w:wrap="auto" w:hAnchor="page" w:xAlign="center" w:yAlign="bottom"/>
      <w:ind w:left="2880"/>
    </w:pPr>
    <w:rPr>
      <w:rFonts w:ascii="Arial" w:hAnsi="Arial"/>
      <w:caps/>
    </w:rPr>
  </w:style>
  <w:style w:type="paragraph" w:styleId="Footer">
    <w:name w:val="footer"/>
    <w:basedOn w:val="Normal"/>
    <w:link w:val="FooterChar"/>
    <w:uiPriority w:val="99"/>
    <w:rsid w:val="006B494A"/>
    <w:pPr>
      <w:tabs>
        <w:tab w:val="center" w:pos="4320"/>
        <w:tab w:val="right" w:pos="8640"/>
      </w:tabs>
    </w:pPr>
  </w:style>
  <w:style w:type="character" w:customStyle="1" w:styleId="FooterChar">
    <w:name w:val="Footer Char"/>
    <w:basedOn w:val="DefaultParagraphFont"/>
    <w:link w:val="Footer"/>
    <w:uiPriority w:val="99"/>
    <w:semiHidden/>
    <w:rsid w:val="00454505"/>
    <w:rPr>
      <w:sz w:val="24"/>
      <w:szCs w:val="20"/>
    </w:rPr>
  </w:style>
  <w:style w:type="paragraph" w:styleId="Header">
    <w:name w:val="header"/>
    <w:basedOn w:val="Normal"/>
    <w:link w:val="HeaderChar"/>
    <w:uiPriority w:val="99"/>
    <w:rsid w:val="006B494A"/>
    <w:pPr>
      <w:tabs>
        <w:tab w:val="center" w:pos="4320"/>
        <w:tab w:val="right" w:pos="8640"/>
      </w:tabs>
    </w:pPr>
  </w:style>
  <w:style w:type="character" w:customStyle="1" w:styleId="HeaderChar">
    <w:name w:val="Header Char"/>
    <w:basedOn w:val="DefaultParagraphFont"/>
    <w:link w:val="Header"/>
    <w:uiPriority w:val="99"/>
    <w:semiHidden/>
    <w:rsid w:val="00454505"/>
    <w:rPr>
      <w:sz w:val="24"/>
      <w:szCs w:val="20"/>
    </w:rPr>
  </w:style>
  <w:style w:type="paragraph" w:customStyle="1" w:styleId="Ltr15a">
    <w:name w:val="Ltr1.5a"/>
    <w:uiPriority w:val="99"/>
    <w:rsid w:val="006B494A"/>
    <w:pPr>
      <w:spacing w:after="480"/>
      <w:ind w:left="2160" w:right="2160"/>
    </w:pPr>
    <w:rPr>
      <w:rFonts w:ascii="Arial" w:hAnsi="Arial"/>
      <w:noProof/>
      <w:sz w:val="24"/>
      <w:szCs w:val="20"/>
    </w:rPr>
  </w:style>
  <w:style w:type="paragraph" w:customStyle="1" w:styleId="Ltr15Arial12body">
    <w:name w:val="Ltr1.5Arial12body"/>
    <w:uiPriority w:val="99"/>
    <w:rsid w:val="006B494A"/>
    <w:pPr>
      <w:spacing w:after="480"/>
      <w:ind w:left="720" w:right="720"/>
    </w:pPr>
    <w:rPr>
      <w:rFonts w:ascii="Arial" w:hAnsi="Arial"/>
      <w:noProof/>
      <w:sz w:val="24"/>
      <w:szCs w:val="20"/>
    </w:rPr>
  </w:style>
  <w:style w:type="table" w:styleId="TableGrid">
    <w:name w:val="Table Grid"/>
    <w:basedOn w:val="TableNormal"/>
    <w:uiPriority w:val="99"/>
    <w:rsid w:val="00585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C620B"/>
    <w:rPr>
      <w:rFonts w:cs="Times New Roman"/>
    </w:rPr>
  </w:style>
  <w:style w:type="numbering" w:customStyle="1" w:styleId="Style6">
    <w:name w:val="Style6"/>
    <w:rsid w:val="00454505"/>
    <w:pPr>
      <w:numPr>
        <w:numId w:val="6"/>
      </w:numPr>
    </w:pPr>
  </w:style>
  <w:style w:type="numbering" w:customStyle="1" w:styleId="Style2">
    <w:name w:val="Style2"/>
    <w:rsid w:val="00454505"/>
    <w:pPr>
      <w:numPr>
        <w:numId w:val="2"/>
      </w:numPr>
    </w:pPr>
  </w:style>
  <w:style w:type="numbering" w:customStyle="1" w:styleId="Style4">
    <w:name w:val="Style4"/>
    <w:rsid w:val="00454505"/>
    <w:pPr>
      <w:numPr>
        <w:numId w:val="4"/>
      </w:numPr>
    </w:pPr>
  </w:style>
  <w:style w:type="numbering" w:customStyle="1" w:styleId="Style5">
    <w:name w:val="Style5"/>
    <w:rsid w:val="00454505"/>
    <w:pPr>
      <w:numPr>
        <w:numId w:val="5"/>
      </w:numPr>
    </w:pPr>
  </w:style>
  <w:style w:type="numbering" w:customStyle="1" w:styleId="Style3">
    <w:name w:val="Style3"/>
    <w:rsid w:val="00454505"/>
    <w:pPr>
      <w:numPr>
        <w:numId w:val="3"/>
      </w:numPr>
    </w:pPr>
  </w:style>
  <w:style w:type="numbering" w:customStyle="1" w:styleId="Style7">
    <w:name w:val="Style7"/>
    <w:rsid w:val="00454505"/>
    <w:pPr>
      <w:numPr>
        <w:numId w:val="7"/>
      </w:numPr>
    </w:pPr>
  </w:style>
  <w:style w:type="numbering" w:customStyle="1" w:styleId="Style1">
    <w:name w:val="Style1"/>
    <w:rsid w:val="0045450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GABB Purchase Agreement</vt:lpstr>
    </vt:vector>
  </TitlesOfParts>
  <Company>Joyce, Thrasher, Kaiser, LLC &amp; Nicholson &amp; Associates, Inc.</Company>
  <LinksUpToDate>false</LinksUpToDate>
  <CharactersWithSpaces>41300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GABB Purchase Agreement</dc:title>
  <dc:subject/>
  <dc:creator>Grady Thrasher &amp; Nick Nicholson</dc:creator>
  <cp:keywords/>
  <dc:description>New Sig Block.  Replace on Pur Agmt.</dc:description>
  <cp:lastModifiedBy>Art</cp:lastModifiedBy>
  <cp:revision>2</cp:revision>
  <cp:lastPrinted>2006-05-19T15:51:00Z</cp:lastPrinted>
  <dcterms:created xsi:type="dcterms:W3CDTF">2014-01-13T23:29:00Z</dcterms:created>
  <dcterms:modified xsi:type="dcterms:W3CDTF">2014-01-13T23:29:00Z</dcterms:modified>
</cp:coreProperties>
</file>