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93" w:type="pct"/>
        <w:tblInd w:w="-90" w:type="dxa"/>
        <w:tblLook w:val="04A0" w:firstRow="1" w:lastRow="0" w:firstColumn="1" w:lastColumn="0" w:noHBand="0" w:noVBand="1"/>
      </w:tblPr>
      <w:tblGrid>
        <w:gridCol w:w="4520"/>
        <w:gridCol w:w="5263"/>
        <w:gridCol w:w="1434"/>
      </w:tblGrid>
      <w:tr w:rsidR="00ED6DF3" w:rsidRPr="00FE5693" w14:paraId="6C07EB90" w14:textId="77777777" w:rsidTr="00AB432E">
        <w:tc>
          <w:tcPr>
            <w:tcW w:w="2015" w:type="pct"/>
          </w:tcPr>
          <w:p w14:paraId="031CF099" w14:textId="0B85D489" w:rsidR="00102FF0" w:rsidRPr="005634C4" w:rsidRDefault="00B84299" w:rsidP="002843BF">
            <w:pPr>
              <w:tabs>
                <w:tab w:val="right" w:pos="9900"/>
              </w:tabs>
              <w:spacing w:after="120"/>
              <w:ind w:right="-2142"/>
              <w:outlineLvl w:val="0"/>
              <w:rPr>
                <w:rFonts w:ascii="Tahoma" w:hAnsi="Tahoma" w:cs="Tahoma"/>
                <w:b/>
                <w:smallCaps/>
                <w:sz w:val="36"/>
                <w:szCs w:val="24"/>
              </w:rPr>
            </w:pPr>
            <w:r>
              <w:rPr>
                <w:rFonts w:ascii="Tahoma" w:hAnsi="Tahoma" w:cs="Tahoma"/>
                <w:b/>
                <w:smallCaps/>
                <w:sz w:val="36"/>
                <w:szCs w:val="24"/>
              </w:rPr>
              <w:t>Joe Hatchett</w:t>
            </w:r>
          </w:p>
        </w:tc>
        <w:tc>
          <w:tcPr>
            <w:tcW w:w="2346" w:type="pct"/>
          </w:tcPr>
          <w:p w14:paraId="1DDAD4A1" w14:textId="09BF413C" w:rsidR="00102FF0" w:rsidRPr="00B84299" w:rsidRDefault="00B84299" w:rsidP="0068706B">
            <w:pPr>
              <w:jc w:val="right"/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Atlanta, GA</w:t>
            </w:r>
          </w:p>
          <w:p w14:paraId="6F1BE2AB" w14:textId="56D719A7" w:rsidR="00102FF0" w:rsidRPr="00B84299" w:rsidRDefault="00102FF0" w:rsidP="0068706B">
            <w:pPr>
              <w:jc w:val="right"/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 xml:space="preserve">m: </w:t>
            </w:r>
            <w:r w:rsidR="00B84299"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614</w:t>
            </w:r>
            <w:r w:rsidR="00F01A6D"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.</w:t>
            </w:r>
            <w:r w:rsidR="00B84299"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981</w:t>
            </w:r>
            <w:r w:rsidR="00F01A6D"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.</w:t>
            </w:r>
            <w:r w:rsidR="00B84299"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6402</w:t>
            </w:r>
          </w:p>
          <w:p w14:paraId="19DBC8C7" w14:textId="5ECD2267" w:rsidR="00102FF0" w:rsidRPr="00B84299" w:rsidRDefault="00B84299" w:rsidP="0068706B">
            <w:pPr>
              <w:jc w:val="right"/>
              <w:rPr>
                <w:rFonts w:ascii="Tahoma" w:hAnsi="Tahoma" w:cs="Tahoma"/>
                <w:color w:val="000000" w:themeColor="text1"/>
                <w:sz w:val="20"/>
                <w:lang w:val="de-DE"/>
              </w:rPr>
            </w:pPr>
            <w:r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joehatchett</w:t>
            </w:r>
            <w:r w:rsidR="00F01A6D"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@</w:t>
            </w:r>
            <w:r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yahoo</w:t>
            </w:r>
            <w:r w:rsidR="00F01A6D" w:rsidRPr="00B84299">
              <w:rPr>
                <w:rFonts w:ascii="Tahoma" w:hAnsi="Tahoma" w:cs="Tahoma"/>
                <w:color w:val="000000" w:themeColor="text1"/>
                <w:sz w:val="20"/>
                <w:lang w:val="de-DE"/>
              </w:rPr>
              <w:t>.com</w:t>
            </w:r>
          </w:p>
          <w:p w14:paraId="1BD3A1F0" w14:textId="30707F1F" w:rsidR="00F01A6D" w:rsidRPr="00F01A6D" w:rsidRDefault="00F01A6D" w:rsidP="00F01A6D">
            <w:pPr>
              <w:jc w:val="right"/>
              <w:rPr>
                <w:rFonts w:ascii="Tahoma" w:hAnsi="Tahoma" w:cs="Tahoma"/>
                <w:sz w:val="20"/>
                <w:lang w:val="de-DE"/>
              </w:rPr>
            </w:pPr>
            <w:r w:rsidRPr="008C35B2">
              <w:rPr>
                <w:rFonts w:ascii="Tahoma" w:hAnsi="Tahoma" w:cs="Tahoma"/>
                <w:sz w:val="20"/>
                <w:lang w:val="de-DE"/>
              </w:rPr>
              <w:t>linkedin.com/</w:t>
            </w:r>
            <w:r w:rsidR="008C35B2" w:rsidRPr="008C35B2">
              <w:rPr>
                <w:rFonts w:ascii="Tahoma" w:hAnsi="Tahoma" w:cs="Tahoma"/>
                <w:sz w:val="20"/>
                <w:lang w:val="de-DE"/>
              </w:rPr>
              <w:t>in/joe-hatchett-6584238</w:t>
            </w:r>
          </w:p>
        </w:tc>
        <w:tc>
          <w:tcPr>
            <w:tcW w:w="639" w:type="pct"/>
          </w:tcPr>
          <w:p w14:paraId="20F82DF6" w14:textId="77777777" w:rsidR="00102FF0" w:rsidRPr="00FE5693" w:rsidRDefault="00102FF0" w:rsidP="0068706B">
            <w:pPr>
              <w:jc w:val="right"/>
              <w:rPr>
                <w:rFonts w:ascii="Tahoma" w:hAnsi="Tahoma" w:cs="Tahoma"/>
                <w:sz w:val="20"/>
                <w:szCs w:val="18"/>
                <w:lang w:val="de-DE"/>
              </w:rPr>
            </w:pPr>
          </w:p>
        </w:tc>
      </w:tr>
    </w:tbl>
    <w:p w14:paraId="06E4F22B" w14:textId="24CCA9BA" w:rsidR="00657D69" w:rsidRPr="005634C4" w:rsidRDefault="00D020F6" w:rsidP="00645897">
      <w:pPr>
        <w:pBdr>
          <w:top w:val="single" w:sz="24" w:space="5" w:color="auto"/>
          <w:bottom w:val="single" w:sz="24" w:space="8" w:color="auto"/>
        </w:pBdr>
        <w:shd w:val="clear" w:color="auto" w:fill="F2F2F2"/>
        <w:spacing w:before="240"/>
        <w:jc w:val="center"/>
        <w:outlineLvl w:val="0"/>
        <w:rPr>
          <w:rFonts w:ascii="Tahoma" w:hAnsi="Tahoma" w:cs="Tahoma"/>
          <w:b/>
          <w:smallCaps/>
          <w:spacing w:val="30"/>
          <w:sz w:val="29"/>
          <w:szCs w:val="27"/>
        </w:rPr>
      </w:pPr>
      <w:r>
        <w:rPr>
          <w:rFonts w:ascii="Tahoma" w:hAnsi="Tahoma" w:cs="Tahom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B6991" wp14:editId="5F3BBCB6">
                <wp:simplePos x="0" y="0"/>
                <wp:positionH relativeFrom="column">
                  <wp:posOffset>6133465</wp:posOffset>
                </wp:positionH>
                <wp:positionV relativeFrom="paragraph">
                  <wp:posOffset>-734060</wp:posOffset>
                </wp:positionV>
                <wp:extent cx="856615" cy="8394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661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288B6A" w14:textId="77777777" w:rsidR="007832B3" w:rsidRDefault="007832B3" w:rsidP="00317EEE">
                            <w:r w:rsidRPr="00532B84">
                              <w:rPr>
                                <w:noProof/>
                              </w:rPr>
                              <w:drawing>
                                <wp:inline distT="0" distB="0" distL="0" distR="0" wp14:anchorId="42912594" wp14:editId="555B69C5">
                                  <wp:extent cx="669925" cy="6502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65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0B6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95pt;margin-top:-57.8pt;width:67.45pt;height:66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1nzAEAAJUDAAAOAAAAZHJzL2Uyb0RvYy54bWysU9uO0zAQfUfiHyy/07RLt3SjpitgVYS0&#10;XKSFD3Acp7FIPNaM26R8PWMn7RZ4Q7xYnvH4eM6Z48390LXiaJAsuEIuZnMpjNNQWbcv5Pdvu1dr&#10;KSgoV6kWnCnkyZC83758sel9bm6ggbYyKBjEUd77QjYh+DzLSDemUzQDbxwf1oCdChziPqtQ9Yze&#10;tdnNfL7KesDKI2hDxNmH8VBuE35dGx2+1DWZINpCcm8hrZjWMq7ZdqPyPSrfWD21of6hi05Zx49e&#10;oB5UUOKA9i+ozmoEgjrMNHQZ1LXVJnFgNov5H2yeGuVN4sLikL/IRP8PVn8+PvmvKMLwDgYeYCJB&#10;/hH0D2Jtst5TPtVETSmnWF32n6DiaapDgHRjqLGL9JmQYBhW+nRR1wxBaE6ub1erxa0Umo/Wr++W&#10;b5L6mcrPlz1S+GCgE3FTSOThJXB1fKQQm1H5uSS+5WBn2zYNsHW/JbhwzJjkgOn2ufuRRxjKge/G&#10;ZAnViUkhjO5gN/OmAfwpRc/OKKRj60rRfnQs/N1iuYxGug7wOiivA+U0AxUySDFu34fRfAePdt/w&#10;O2fF37KUO5toPvc0DYBnn9hPPo3muo5T1fNv2v4CAAD//wMAUEsDBBQABgAIAAAAIQAd6b8R4gAA&#10;AAwBAAAPAAAAZHJzL2Rvd25yZXYueG1sTI/BTsMwDIbvSLxDZCRuW1KkRVvXdAKkISHBYQUJjm6b&#10;NWVNUpqsLW+Pd4KbLX/6/f3ZbrYdG/UQWu8UJEsBTLvK161rFLy/7RdrYCGiq7HzTiv40QF2+fVV&#10;hmntJ3fQYxEbRiEupKjAxNinnIfKaIth6Xvt6Hb0g8VI69DwesCJwm3H74SQ3GLr6IPBXj8aXZ2K&#10;s1XwUh4+vov1K56mr/34YAR+Pj+hUrc38/0WWNRz/IPhok/qkJNT6c+uDqxTsJGrDaEKFkmyksAu&#10;SCIE1SlpkhJ4nvH/JfJfAAAA//8DAFBLAQItABQABgAIAAAAIQC2gziS/gAAAOEBAAATAAAAAAAA&#10;AAAAAAAAAAAAAABbQ29udGVudF9UeXBlc10ueG1sUEsBAi0AFAAGAAgAAAAhADj9If/WAAAAlAEA&#10;AAsAAAAAAAAAAAAAAAAALwEAAF9yZWxzLy5yZWxzUEsBAi0AFAAGAAgAAAAhAB2j3WfMAQAAlQMA&#10;AA4AAAAAAAAAAAAAAAAALgIAAGRycy9lMm9Eb2MueG1sUEsBAi0AFAAGAAgAAAAhAB3pvxHiAAAA&#10;DAEAAA8AAAAAAAAAAAAAAAAAJg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D288B6A" w14:textId="77777777" w:rsidR="007832B3" w:rsidRDefault="007832B3" w:rsidP="00317EEE">
                      <w:r w:rsidRPr="00532B84">
                        <w:rPr>
                          <w:noProof/>
                        </w:rPr>
                        <w:drawing>
                          <wp:inline distT="0" distB="0" distL="0" distR="0" wp14:anchorId="42912594" wp14:editId="555B69C5">
                            <wp:extent cx="669925" cy="6502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65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003D">
        <w:rPr>
          <w:rFonts w:ascii="Tahoma" w:hAnsi="Tahoma" w:cs="Tahoma"/>
          <w:b/>
          <w:smallCaps/>
          <w:spacing w:val="30"/>
          <w:sz w:val="29"/>
          <w:szCs w:val="27"/>
        </w:rPr>
        <w:t>Professional Summary</w:t>
      </w:r>
      <w:r w:rsidR="003E02A6">
        <w:rPr>
          <w:rFonts w:ascii="Tahoma" w:hAnsi="Tahoma" w:cs="Tahoma"/>
          <w:b/>
          <w:smallCaps/>
          <w:spacing w:val="30"/>
          <w:sz w:val="29"/>
          <w:szCs w:val="27"/>
        </w:rPr>
        <w:t xml:space="preserve">  </w:t>
      </w:r>
    </w:p>
    <w:p w14:paraId="182B2308" w14:textId="2ACB5F3D" w:rsidR="00657D69" w:rsidRPr="00435798" w:rsidRDefault="00DF20C8" w:rsidP="0068706B">
      <w:pPr>
        <w:pBdr>
          <w:top w:val="single" w:sz="24" w:space="5" w:color="auto"/>
          <w:bottom w:val="single" w:sz="24" w:space="8" w:color="auto"/>
        </w:pBdr>
        <w:shd w:val="clear" w:color="auto" w:fill="F2F2F2"/>
        <w:jc w:val="center"/>
        <w:rPr>
          <w:rFonts w:ascii="Tahoma" w:eastAsia="MS Mincho" w:hAnsi="Tahoma" w:cs="Tahoma"/>
          <w:b/>
          <w:i/>
          <w:color w:val="000000" w:themeColor="text1"/>
          <w:sz w:val="20"/>
        </w:rPr>
      </w:pPr>
      <w:r w:rsidRPr="005634C4">
        <w:rPr>
          <w:rFonts w:ascii="Tahoma" w:eastAsia="MS Mincho" w:hAnsi="Tahoma" w:cs="Tahoma"/>
          <w:i/>
          <w:sz w:val="20"/>
        </w:rPr>
        <w:t>Vision-driven change ag</w:t>
      </w:r>
      <w:r w:rsidR="00317EEE">
        <w:rPr>
          <w:rFonts w:ascii="Tahoma" w:eastAsia="MS Mincho" w:hAnsi="Tahoma" w:cs="Tahoma"/>
          <w:i/>
          <w:sz w:val="20"/>
        </w:rPr>
        <w:t xml:space="preserve">ent with career-long record of </w:t>
      </w:r>
      <w:r w:rsidR="00435798">
        <w:rPr>
          <w:rFonts w:ascii="Tahoma" w:eastAsia="MS Mincho" w:hAnsi="Tahoma" w:cs="Tahoma"/>
          <w:i/>
          <w:sz w:val="20"/>
        </w:rPr>
        <w:t xml:space="preserve">finance </w:t>
      </w:r>
      <w:r w:rsidR="007E6D4A" w:rsidRPr="00435798">
        <w:rPr>
          <w:rFonts w:ascii="Tahoma" w:eastAsia="MS Mincho" w:hAnsi="Tahoma" w:cs="Tahoma"/>
          <w:i/>
          <w:color w:val="000000" w:themeColor="text1"/>
          <w:sz w:val="20"/>
        </w:rPr>
        <w:t xml:space="preserve">operations, business development, and management </w:t>
      </w:r>
      <w:r w:rsidR="00C451DC" w:rsidRPr="00435798">
        <w:rPr>
          <w:rFonts w:ascii="Tahoma" w:eastAsia="MS Mincho" w:hAnsi="Tahoma" w:cs="Tahoma"/>
          <w:i/>
          <w:color w:val="000000" w:themeColor="text1"/>
          <w:sz w:val="20"/>
        </w:rPr>
        <w:t>success</w:t>
      </w:r>
      <w:r w:rsidRPr="00435798">
        <w:rPr>
          <w:rFonts w:ascii="Tahoma" w:eastAsia="MS Mincho" w:hAnsi="Tahoma" w:cs="Tahoma"/>
          <w:i/>
          <w:color w:val="000000" w:themeColor="text1"/>
          <w:sz w:val="20"/>
        </w:rPr>
        <w:t xml:space="preserve"> </w:t>
      </w:r>
      <w:r w:rsidR="007E6D4A" w:rsidRPr="00435798">
        <w:rPr>
          <w:rFonts w:ascii="Tahoma" w:eastAsia="MS Mincho" w:hAnsi="Tahoma" w:cs="Tahoma"/>
          <w:i/>
          <w:color w:val="000000" w:themeColor="text1"/>
          <w:sz w:val="20"/>
        </w:rPr>
        <w:t>for leading</w:t>
      </w:r>
      <w:r w:rsidRPr="00435798">
        <w:rPr>
          <w:rFonts w:ascii="Tahoma" w:eastAsia="MS Mincho" w:hAnsi="Tahoma" w:cs="Tahoma"/>
          <w:i/>
          <w:color w:val="000000" w:themeColor="text1"/>
          <w:sz w:val="20"/>
        </w:rPr>
        <w:t xml:space="preserve"> organizations</w:t>
      </w:r>
    </w:p>
    <w:p w14:paraId="168DA734" w14:textId="77777777" w:rsidR="00F01A6D" w:rsidRDefault="00F01A6D" w:rsidP="00F01A6D">
      <w:pPr>
        <w:jc w:val="both"/>
        <w:rPr>
          <w:rFonts w:ascii="Tahoma" w:eastAsia="MS Mincho" w:hAnsi="Tahoma" w:cs="Tahoma"/>
          <w:sz w:val="20"/>
        </w:rPr>
      </w:pPr>
    </w:p>
    <w:p w14:paraId="49EBA15A" w14:textId="7CCE3A96" w:rsidR="00870C91" w:rsidRDefault="00435798" w:rsidP="00F01A6D">
      <w:pPr>
        <w:jc w:val="both"/>
        <w:rPr>
          <w:rFonts w:ascii="Tahoma" w:eastAsia="MS Mincho" w:hAnsi="Tahoma" w:cs="Tahoma"/>
          <w:color w:val="FF0000"/>
          <w:sz w:val="20"/>
        </w:rPr>
      </w:pPr>
      <w:r w:rsidRPr="005634C4">
        <w:rPr>
          <w:rFonts w:ascii="Tahoma" w:eastAsia="MS Mincho" w:hAnsi="Tahoma" w:cs="Tahoma"/>
          <w:sz w:val="20"/>
        </w:rPr>
        <w:t>Proven talent for align</w:t>
      </w:r>
      <w:r>
        <w:rPr>
          <w:rFonts w:ascii="Tahoma" w:eastAsia="MS Mincho" w:hAnsi="Tahoma" w:cs="Tahoma"/>
          <w:sz w:val="20"/>
        </w:rPr>
        <w:t>ing</w:t>
      </w:r>
      <w:r w:rsidRPr="005634C4">
        <w:rPr>
          <w:rFonts w:ascii="Tahoma" w:eastAsia="MS Mincho" w:hAnsi="Tahoma" w:cs="Tahoma"/>
          <w:sz w:val="20"/>
        </w:rPr>
        <w:t xml:space="preserve"> business strategy </w:t>
      </w:r>
      <w:r>
        <w:rPr>
          <w:rFonts w:ascii="Tahoma" w:eastAsia="MS Mincho" w:hAnsi="Tahoma" w:cs="Tahoma"/>
          <w:sz w:val="20"/>
        </w:rPr>
        <w:t xml:space="preserve">and objectives </w:t>
      </w:r>
      <w:r w:rsidRPr="005634C4">
        <w:rPr>
          <w:rFonts w:ascii="Tahoma" w:eastAsia="MS Mincho" w:hAnsi="Tahoma" w:cs="Tahoma"/>
          <w:sz w:val="20"/>
        </w:rPr>
        <w:t xml:space="preserve">with </w:t>
      </w:r>
      <w:r w:rsidRPr="00F15D9F">
        <w:rPr>
          <w:rFonts w:ascii="Tahoma" w:eastAsia="MS Mincho" w:hAnsi="Tahoma" w:cs="Tahoma"/>
          <w:color w:val="000000" w:themeColor="text1"/>
          <w:sz w:val="20"/>
        </w:rPr>
        <w:t xml:space="preserve">established business development and operations </w:t>
      </w:r>
      <w:r>
        <w:rPr>
          <w:rFonts w:ascii="Tahoma" w:eastAsia="MS Mincho" w:hAnsi="Tahoma" w:cs="Tahoma"/>
          <w:sz w:val="20"/>
        </w:rPr>
        <w:t xml:space="preserve">management paradigms </w:t>
      </w:r>
      <w:r w:rsidRPr="005634C4">
        <w:rPr>
          <w:rFonts w:ascii="Tahoma" w:eastAsia="MS Mincho" w:hAnsi="Tahoma" w:cs="Tahoma"/>
          <w:sz w:val="20"/>
        </w:rPr>
        <w:t xml:space="preserve">to achieve maximum operational impacts with minimum resource expenditures. Growth-focused </w:t>
      </w:r>
      <w:r>
        <w:rPr>
          <w:rFonts w:ascii="Tahoma" w:eastAsia="MS Mincho" w:hAnsi="Tahoma" w:cs="Tahoma"/>
          <w:sz w:val="20"/>
        </w:rPr>
        <w:t>finance professional experienced in fostering a strong and dynamic sales culture oriented towards revenue growth and cost reduction.</w:t>
      </w:r>
      <w:r>
        <w:rPr>
          <w:rFonts w:ascii="Tahoma" w:eastAsia="MS Mincho" w:hAnsi="Tahoma" w:cs="Tahoma"/>
          <w:color w:val="FF0000"/>
          <w:sz w:val="20"/>
        </w:rPr>
        <w:t xml:space="preserve"> </w:t>
      </w:r>
      <w:r w:rsidRPr="000104DE">
        <w:rPr>
          <w:rFonts w:ascii="Tahoma" w:eastAsia="MS Mincho" w:hAnsi="Tahoma" w:cs="Tahoma"/>
          <w:sz w:val="20"/>
        </w:rPr>
        <w:t>Reliable</w:t>
      </w:r>
      <w:r>
        <w:rPr>
          <w:rFonts w:ascii="Tahoma" w:eastAsia="MS Mincho" w:hAnsi="Tahoma" w:cs="Tahoma"/>
          <w:sz w:val="20"/>
        </w:rPr>
        <w:t>,</w:t>
      </w:r>
      <w:r w:rsidRPr="000104DE">
        <w:rPr>
          <w:rFonts w:ascii="Tahoma" w:eastAsia="MS Mincho" w:hAnsi="Tahoma" w:cs="Tahoma"/>
          <w:sz w:val="20"/>
        </w:rPr>
        <w:t xml:space="preserve"> with verifiable year-after-year success in team building and project delivery.</w:t>
      </w:r>
      <w:r>
        <w:rPr>
          <w:rFonts w:ascii="Tahoma" w:eastAsia="MS Mincho" w:hAnsi="Tahoma" w:cs="Tahoma"/>
          <w:sz w:val="20"/>
        </w:rPr>
        <w:t xml:space="preserve"> </w:t>
      </w:r>
      <w:r w:rsidRPr="000104DE">
        <w:rPr>
          <w:rFonts w:ascii="Tahoma" w:eastAsia="MS Mincho" w:hAnsi="Tahoma" w:cs="Tahoma"/>
          <w:sz w:val="20"/>
        </w:rPr>
        <w:t xml:space="preserve">Recognized </w:t>
      </w:r>
      <w:r>
        <w:rPr>
          <w:rFonts w:ascii="Tahoma" w:eastAsia="MS Mincho" w:hAnsi="Tahoma" w:cs="Tahoma"/>
          <w:sz w:val="20"/>
        </w:rPr>
        <w:t xml:space="preserve">for revitalizing organizations, </w:t>
      </w:r>
      <w:r w:rsidRPr="000104DE">
        <w:rPr>
          <w:rFonts w:ascii="Tahoma" w:eastAsia="MS Mincho" w:hAnsi="Tahoma" w:cs="Tahoma"/>
          <w:sz w:val="20"/>
        </w:rPr>
        <w:t>c</w:t>
      </w:r>
      <w:r>
        <w:rPr>
          <w:rFonts w:ascii="Tahoma" w:eastAsia="MS Mincho" w:hAnsi="Tahoma" w:cs="Tahoma"/>
          <w:sz w:val="20"/>
        </w:rPr>
        <w:t>lient</w:t>
      </w:r>
      <w:r w:rsidRPr="000104DE">
        <w:rPr>
          <w:rFonts w:ascii="Tahoma" w:eastAsia="MS Mincho" w:hAnsi="Tahoma" w:cs="Tahoma"/>
          <w:sz w:val="20"/>
        </w:rPr>
        <w:t xml:space="preserve"> base, and influencing diverse work environments.</w:t>
      </w:r>
      <w:r>
        <w:rPr>
          <w:rFonts w:ascii="Tahoma" w:eastAsia="MS Mincho" w:hAnsi="Tahoma" w:cs="Tahoma"/>
          <w:sz w:val="20"/>
        </w:rPr>
        <w:t xml:space="preserve"> Exceptionally dedicated professional</w:t>
      </w:r>
      <w:r w:rsidRPr="005634C4">
        <w:rPr>
          <w:rFonts w:ascii="Tahoma" w:eastAsia="MS Mincho" w:hAnsi="Tahoma" w:cs="Tahoma"/>
          <w:sz w:val="20"/>
        </w:rPr>
        <w:t xml:space="preserve"> with keen </w:t>
      </w:r>
      <w:r>
        <w:rPr>
          <w:rFonts w:ascii="Tahoma" w:eastAsia="MS Mincho" w:hAnsi="Tahoma" w:cs="Tahoma"/>
          <w:sz w:val="20"/>
        </w:rPr>
        <w:t xml:space="preserve">interpersonal, communication, and organizational skills, as well as </w:t>
      </w:r>
      <w:r w:rsidRPr="00F15D9F">
        <w:rPr>
          <w:rFonts w:ascii="Tahoma" w:eastAsia="MS Mincho" w:hAnsi="Tahoma" w:cs="Tahoma"/>
          <w:color w:val="000000" w:themeColor="text1"/>
          <w:sz w:val="20"/>
        </w:rPr>
        <w:t>budget management, strategic planning, and resource allocation expertise.</w:t>
      </w:r>
    </w:p>
    <w:p w14:paraId="73E2A949" w14:textId="59855AD1" w:rsidR="00143E58" w:rsidRDefault="00143E58" w:rsidP="00F01A6D">
      <w:pPr>
        <w:jc w:val="both"/>
        <w:rPr>
          <w:rFonts w:ascii="Tahoma" w:eastAsia="MS Mincho" w:hAnsi="Tahoma" w:cs="Tahoma"/>
          <w:color w:val="FF0000"/>
          <w:sz w:val="20"/>
        </w:rPr>
      </w:pPr>
    </w:p>
    <w:p w14:paraId="6BF9E328" w14:textId="3C4EACE7" w:rsidR="00143E58" w:rsidRPr="00435798" w:rsidRDefault="00143E58" w:rsidP="00143E58">
      <w:pPr>
        <w:jc w:val="center"/>
        <w:rPr>
          <w:rFonts w:ascii="Tahoma" w:eastAsia="MS Mincho" w:hAnsi="Tahoma" w:cs="Tahoma"/>
          <w:smallCaps/>
          <w:color w:val="000000" w:themeColor="text1"/>
          <w:sz w:val="20"/>
          <w:u w:val="single"/>
        </w:rPr>
      </w:pPr>
      <w:r w:rsidRPr="00435798">
        <w:rPr>
          <w:rFonts w:ascii="Tahoma" w:eastAsia="MS Mincho" w:hAnsi="Tahoma" w:cs="Tahoma"/>
          <w:color w:val="000000" w:themeColor="text1"/>
          <w:sz w:val="20"/>
        </w:rPr>
        <w:t xml:space="preserve"> </w:t>
      </w:r>
      <w:r w:rsidRPr="00435798">
        <w:rPr>
          <w:rFonts w:ascii="Tahoma" w:eastAsia="MS Mincho" w:hAnsi="Tahoma" w:cs="Tahoma"/>
          <w:smallCaps/>
          <w:color w:val="000000" w:themeColor="text1"/>
          <w:sz w:val="20"/>
          <w:u w:val="single"/>
        </w:rPr>
        <w:t>Core Competencies</w:t>
      </w:r>
    </w:p>
    <w:tbl>
      <w:tblPr>
        <w:tblStyle w:val="TableGrid"/>
        <w:tblW w:w="11106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050"/>
        <w:gridCol w:w="2641"/>
      </w:tblGrid>
      <w:tr w:rsidR="00143E58" w14:paraId="45FBB38D" w14:textId="77777777" w:rsidTr="00B40234">
        <w:tc>
          <w:tcPr>
            <w:tcW w:w="4415" w:type="dxa"/>
          </w:tcPr>
          <w:p w14:paraId="1F0ECA3C" w14:textId="20352422" w:rsidR="00143E58" w:rsidRDefault="00435798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sz w:val="20"/>
              </w:rPr>
            </w:pPr>
            <w:r w:rsidRPr="00071053">
              <w:rPr>
                <w:rFonts w:ascii="Tahoma" w:hAnsi="Tahoma" w:cs="Tahoma"/>
                <w:sz w:val="20"/>
              </w:rPr>
              <w:t>B</w:t>
            </w:r>
            <w:r>
              <w:rPr>
                <w:rFonts w:ascii="Tahoma" w:hAnsi="Tahoma" w:cs="Tahoma"/>
                <w:sz w:val="20"/>
              </w:rPr>
              <w:t>anking</w:t>
            </w:r>
            <w:r w:rsidRPr="00071053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Analytics</w:t>
            </w:r>
          </w:p>
          <w:p w14:paraId="30DCC934" w14:textId="0144C785" w:rsidR="00143E58" w:rsidRDefault="00435798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sz w:val="20"/>
              </w:rPr>
            </w:pPr>
            <w:r w:rsidRPr="00071053">
              <w:rPr>
                <w:rFonts w:ascii="Tahoma" w:hAnsi="Tahoma" w:cs="Tahoma"/>
                <w:sz w:val="20"/>
              </w:rPr>
              <w:t>Budgeting / Cost Reductions</w:t>
            </w:r>
            <w:r w:rsidR="00143E58">
              <w:rPr>
                <w:rFonts w:ascii="Tahoma" w:hAnsi="Tahoma" w:cs="Tahoma"/>
                <w:sz w:val="20"/>
              </w:rPr>
              <w:t xml:space="preserve"> </w:t>
            </w:r>
          </w:p>
          <w:p w14:paraId="68C876C1" w14:textId="2ED505A1" w:rsidR="00143E58" w:rsidRPr="00143E58" w:rsidRDefault="00435798" w:rsidP="00143E58">
            <w:pPr>
              <w:numPr>
                <w:ilvl w:val="0"/>
                <w:numId w:val="10"/>
              </w:numPr>
              <w:tabs>
                <w:tab w:val="center" w:pos="0"/>
              </w:tabs>
              <w:ind w:left="249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Sales </w:t>
            </w:r>
            <w:r w:rsidRPr="00071053">
              <w:rPr>
                <w:rFonts w:ascii="Tahoma" w:hAnsi="Tahoma" w:cs="Tahoma"/>
                <w:sz w:val="20"/>
              </w:rPr>
              <w:t>Development Strategies</w:t>
            </w:r>
            <w:r w:rsidR="00143E58">
              <w:rPr>
                <w:rFonts w:ascii="Tahoma" w:hAnsi="Tahoma" w:cs="Tahoma"/>
                <w:sz w:val="20"/>
              </w:rPr>
              <w:t xml:space="preserve"> </w:t>
            </w:r>
            <w:r w:rsidR="00143E58" w:rsidRPr="00143E58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4050" w:type="dxa"/>
          </w:tcPr>
          <w:p w14:paraId="3AD7AB26" w14:textId="71FAE2D4" w:rsidR="00143E58" w:rsidRDefault="00435798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sz w:val="20"/>
              </w:rPr>
            </w:pPr>
            <w:r w:rsidRPr="00071053">
              <w:rPr>
                <w:rFonts w:ascii="Tahoma" w:eastAsia="Gulim" w:hAnsi="Tahoma" w:cs="Tahoma"/>
                <w:sz w:val="20"/>
              </w:rPr>
              <w:t>Project Management</w:t>
            </w:r>
            <w:r w:rsidR="00143E58">
              <w:rPr>
                <w:rFonts w:ascii="Tahoma" w:hAnsi="Tahoma" w:cs="Tahoma"/>
                <w:sz w:val="20"/>
              </w:rPr>
              <w:t xml:space="preserve"> </w:t>
            </w:r>
          </w:p>
          <w:p w14:paraId="43682D8E" w14:textId="2240ED31" w:rsidR="00143E58" w:rsidRDefault="00435798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Finance Operations</w:t>
            </w:r>
          </w:p>
          <w:p w14:paraId="6D80B196" w14:textId="1BB564DA" w:rsidR="00143E58" w:rsidRPr="00143E58" w:rsidRDefault="00435798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Business Analysis</w:t>
            </w:r>
            <w:r w:rsidR="00143E58" w:rsidRPr="00143E58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2641" w:type="dxa"/>
          </w:tcPr>
          <w:p w14:paraId="07F55D12" w14:textId="0C546587" w:rsidR="00143E58" w:rsidRDefault="00435798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sz w:val="20"/>
              </w:rPr>
            </w:pPr>
            <w:r w:rsidRPr="00071053">
              <w:rPr>
                <w:rFonts w:ascii="Tahoma" w:hAnsi="Tahoma" w:cs="Tahoma"/>
                <w:sz w:val="20"/>
              </w:rPr>
              <w:t>Strategic Planning</w:t>
            </w:r>
            <w:r w:rsidR="00143E58">
              <w:rPr>
                <w:rFonts w:ascii="Tahoma" w:hAnsi="Tahoma" w:cs="Tahoma"/>
                <w:sz w:val="20"/>
              </w:rPr>
              <w:t xml:space="preserve"> </w:t>
            </w:r>
          </w:p>
          <w:p w14:paraId="029F80DD" w14:textId="225ECF0D" w:rsidR="00143E58" w:rsidRDefault="00435798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sz w:val="20"/>
              </w:rPr>
            </w:pPr>
            <w:r w:rsidRPr="00071053">
              <w:rPr>
                <w:rFonts w:ascii="Tahoma" w:hAnsi="Tahoma" w:cs="Tahoma"/>
                <w:sz w:val="20"/>
              </w:rPr>
              <w:t>Multisite Operations</w:t>
            </w:r>
            <w:r w:rsidR="00143E58">
              <w:rPr>
                <w:rFonts w:ascii="Tahoma" w:hAnsi="Tahoma" w:cs="Tahoma"/>
                <w:sz w:val="20"/>
              </w:rPr>
              <w:t xml:space="preserve"> </w:t>
            </w:r>
          </w:p>
          <w:p w14:paraId="7D29C1C6" w14:textId="6E7158CA" w:rsidR="00143E58" w:rsidRPr="00143E58" w:rsidRDefault="00435798" w:rsidP="00143E58">
            <w:pPr>
              <w:numPr>
                <w:ilvl w:val="0"/>
                <w:numId w:val="10"/>
              </w:numPr>
              <w:ind w:left="630" w:hanging="27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Client Relations</w:t>
            </w:r>
            <w:r w:rsidR="00143E58" w:rsidRPr="00143E58">
              <w:rPr>
                <w:rFonts w:ascii="Tahoma" w:hAnsi="Tahoma" w:cs="Tahoma"/>
                <w:sz w:val="20"/>
              </w:rPr>
              <w:t xml:space="preserve">  </w:t>
            </w:r>
          </w:p>
        </w:tc>
      </w:tr>
    </w:tbl>
    <w:p w14:paraId="7AF24F0A" w14:textId="3CCF21D4" w:rsidR="00F01A6D" w:rsidRDefault="00F01A6D" w:rsidP="00F01A6D">
      <w:pPr>
        <w:jc w:val="both"/>
        <w:rPr>
          <w:rFonts w:ascii="Tahoma" w:eastAsia="MS Mincho" w:hAnsi="Tahoma" w:cs="Tahoma"/>
          <w:color w:val="FF0000"/>
          <w:sz w:val="20"/>
        </w:rPr>
      </w:pPr>
    </w:p>
    <w:p w14:paraId="1817B064" w14:textId="77777777" w:rsidR="00F01A6D" w:rsidRPr="005634C4" w:rsidRDefault="00F01A6D" w:rsidP="00F01A6D">
      <w:pPr>
        <w:pBdr>
          <w:top w:val="single" w:sz="4" w:space="1" w:color="auto"/>
          <w:bottom w:val="single" w:sz="4" w:space="1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Professional Experience</w:t>
      </w:r>
    </w:p>
    <w:p w14:paraId="76F661CF" w14:textId="77777777" w:rsidR="00B31BAC" w:rsidRDefault="00B31BAC" w:rsidP="00787A40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25125CF9" w14:textId="77777777" w:rsidR="00056EC5" w:rsidRDefault="00056EC5" w:rsidP="00025E12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6210BFE0" w14:textId="21CF3433" w:rsidR="00025E12" w:rsidRPr="00063CD3" w:rsidRDefault="00A411F9" w:rsidP="00025E12">
      <w:pPr>
        <w:tabs>
          <w:tab w:val="right" w:pos="9648"/>
        </w:tabs>
        <w:rPr>
          <w:rFonts w:ascii="Tahoma" w:hAnsi="Tahoma" w:cs="Tahoma"/>
          <w:smallCaps/>
          <w:sz w:val="22"/>
          <w:szCs w:val="22"/>
        </w:rPr>
      </w:pPr>
      <w:r w:rsidRPr="00063CD3">
        <w:rPr>
          <w:rFonts w:ascii="Tahoma" w:hAnsi="Tahoma" w:cs="Tahoma"/>
          <w:smallCaps/>
          <w:sz w:val="22"/>
          <w:szCs w:val="22"/>
        </w:rPr>
        <w:t>United midwest savings bank</w:t>
      </w:r>
      <w:r w:rsidR="00025E12" w:rsidRPr="00063CD3">
        <w:rPr>
          <w:rFonts w:ascii="Tahoma" w:hAnsi="Tahoma" w:cs="Tahoma"/>
          <w:smallCaps/>
          <w:sz w:val="22"/>
          <w:szCs w:val="22"/>
        </w:rPr>
        <w:t xml:space="preserve">, </w:t>
      </w:r>
      <w:r w:rsidR="0073581E" w:rsidRPr="00063CD3">
        <w:rPr>
          <w:rFonts w:ascii="Tahoma" w:hAnsi="Tahoma" w:cs="Tahoma"/>
          <w:smallCaps/>
          <w:sz w:val="22"/>
          <w:szCs w:val="22"/>
        </w:rPr>
        <w:t xml:space="preserve">Westerville, </w:t>
      </w:r>
      <w:r w:rsidR="00AF5D26" w:rsidRPr="00063CD3">
        <w:rPr>
          <w:rFonts w:ascii="Tahoma" w:hAnsi="Tahoma" w:cs="Tahoma"/>
          <w:smallCaps/>
          <w:sz w:val="22"/>
          <w:szCs w:val="22"/>
        </w:rPr>
        <w:t>oh</w:t>
      </w:r>
      <w:r w:rsidR="00025E12" w:rsidRPr="00063CD3">
        <w:rPr>
          <w:rFonts w:ascii="Tahoma" w:hAnsi="Tahoma" w:cs="Tahoma"/>
          <w:smallCaps/>
          <w:sz w:val="22"/>
          <w:szCs w:val="22"/>
        </w:rPr>
        <w:t xml:space="preserve">, </w:t>
      </w:r>
      <w:r w:rsidR="00AF5D26" w:rsidRPr="00063CD3">
        <w:rPr>
          <w:rFonts w:ascii="Tahoma" w:hAnsi="Tahoma" w:cs="Tahoma"/>
          <w:smallCaps/>
          <w:sz w:val="22"/>
          <w:szCs w:val="22"/>
        </w:rPr>
        <w:t xml:space="preserve">march </w:t>
      </w:r>
      <w:r w:rsidR="00025E12" w:rsidRPr="00063CD3">
        <w:rPr>
          <w:rFonts w:ascii="Tahoma" w:hAnsi="Tahoma" w:cs="Tahoma"/>
          <w:smallCaps/>
          <w:sz w:val="22"/>
          <w:szCs w:val="22"/>
        </w:rPr>
        <w:t>202</w:t>
      </w:r>
      <w:r w:rsidR="00AF5D26" w:rsidRPr="00063CD3">
        <w:rPr>
          <w:rFonts w:ascii="Tahoma" w:hAnsi="Tahoma" w:cs="Tahoma"/>
          <w:smallCaps/>
          <w:sz w:val="22"/>
          <w:szCs w:val="22"/>
        </w:rPr>
        <w:t>3</w:t>
      </w:r>
      <w:r w:rsidR="00025E12" w:rsidRPr="00063CD3">
        <w:rPr>
          <w:rFonts w:ascii="Tahoma" w:hAnsi="Tahoma" w:cs="Tahoma"/>
          <w:smallCaps/>
          <w:sz w:val="22"/>
          <w:szCs w:val="22"/>
        </w:rPr>
        <w:t xml:space="preserve"> to Present</w:t>
      </w:r>
    </w:p>
    <w:p w14:paraId="379DD09D" w14:textId="19C464FE" w:rsidR="00025E12" w:rsidRPr="00317EEE" w:rsidRDefault="00AF5D26" w:rsidP="00025E12">
      <w:pPr>
        <w:tabs>
          <w:tab w:val="right" w:pos="9648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caps/>
          <w:sz w:val="20"/>
        </w:rPr>
        <w:t xml:space="preserve">Senior </w:t>
      </w:r>
      <w:r w:rsidR="00025E12" w:rsidRPr="002E692C">
        <w:rPr>
          <w:rFonts w:ascii="Tahoma" w:hAnsi="Tahoma" w:cs="Tahoma"/>
          <w:b/>
          <w:caps/>
          <w:sz w:val="20"/>
        </w:rPr>
        <w:t>Vice</w:t>
      </w:r>
      <w:r w:rsidR="00025E12">
        <w:rPr>
          <w:rFonts w:ascii="Tahoma" w:hAnsi="Tahoma" w:cs="Tahoma"/>
          <w:b/>
          <w:caps/>
          <w:sz w:val="20"/>
        </w:rPr>
        <w:t xml:space="preserve"> </w:t>
      </w:r>
      <w:r w:rsidR="00025E12" w:rsidRPr="002E692C">
        <w:rPr>
          <w:rFonts w:ascii="Tahoma" w:hAnsi="Tahoma" w:cs="Tahoma"/>
          <w:b/>
          <w:caps/>
          <w:sz w:val="20"/>
        </w:rPr>
        <w:t xml:space="preserve">President </w:t>
      </w:r>
      <w:r>
        <w:rPr>
          <w:rFonts w:ascii="Tahoma" w:hAnsi="Tahoma" w:cs="Tahoma"/>
          <w:b/>
          <w:caps/>
          <w:sz w:val="20"/>
        </w:rPr>
        <w:t xml:space="preserve"> - commercial lender</w:t>
      </w:r>
      <w:r w:rsidR="00025E12">
        <w:rPr>
          <w:rFonts w:ascii="Tahoma" w:hAnsi="Tahoma" w:cs="Tahoma"/>
          <w:b/>
          <w:caps/>
          <w:sz w:val="20"/>
        </w:rPr>
        <w:t xml:space="preserve">/ sba specialist </w:t>
      </w:r>
    </w:p>
    <w:p w14:paraId="3C58E184" w14:textId="0E38432F" w:rsidR="00025E12" w:rsidRPr="00E673FB" w:rsidRDefault="00025E12" w:rsidP="00025E1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Cultivate</w:t>
      </w:r>
      <w:r w:rsidRPr="00887129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new and exis</w:t>
      </w:r>
      <w:r>
        <w:rPr>
          <w:rFonts w:ascii="Tahoma" w:hAnsi="Tahoma" w:cs="Tahoma"/>
          <w:sz w:val="20"/>
        </w:rPr>
        <w:t xml:space="preserve">ting </w:t>
      </w:r>
      <w:r w:rsidRPr="00F720F2">
        <w:rPr>
          <w:rFonts w:ascii="Tahoma" w:hAnsi="Tahoma" w:cs="Tahoma"/>
          <w:sz w:val="20"/>
        </w:rPr>
        <w:t>relationships</w:t>
      </w:r>
      <w:r>
        <w:rPr>
          <w:rFonts w:ascii="Tahoma" w:hAnsi="Tahoma" w:cs="Tahoma"/>
          <w:sz w:val="20"/>
        </w:rPr>
        <w:t xml:space="preserve"> </w:t>
      </w:r>
      <w:r w:rsidR="0097262D">
        <w:rPr>
          <w:rFonts w:ascii="Tahoma" w:hAnsi="Tahoma" w:cs="Tahoma"/>
          <w:sz w:val="20"/>
        </w:rPr>
        <w:t xml:space="preserve">nationally </w:t>
      </w:r>
      <w:r>
        <w:rPr>
          <w:rFonts w:ascii="Tahoma" w:hAnsi="Tahoma" w:cs="Tahoma"/>
          <w:sz w:val="20"/>
        </w:rPr>
        <w:t xml:space="preserve">with commercial real estate and business brokers, CPA’s, business consultants, contractors and financial advisors </w:t>
      </w:r>
    </w:p>
    <w:p w14:paraId="38D04D8F" w14:textId="0E252FC3" w:rsidR="00025E12" w:rsidRDefault="00025E12" w:rsidP="00025E1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="00FF028C">
        <w:rPr>
          <w:rFonts w:ascii="Tahoma" w:hAnsi="Tahoma" w:cs="Tahoma"/>
          <w:sz w:val="20"/>
        </w:rPr>
        <w:t xml:space="preserve">eeking </w:t>
      </w:r>
      <w:r>
        <w:rPr>
          <w:rFonts w:ascii="Tahoma" w:hAnsi="Tahoma" w:cs="Tahoma"/>
          <w:sz w:val="20"/>
        </w:rPr>
        <w:t xml:space="preserve">all types of </w:t>
      </w:r>
      <w:r w:rsidR="0010072E">
        <w:rPr>
          <w:rFonts w:ascii="Tahoma" w:hAnsi="Tahoma" w:cs="Tahoma"/>
          <w:sz w:val="20"/>
        </w:rPr>
        <w:t xml:space="preserve">established </w:t>
      </w:r>
      <w:r>
        <w:rPr>
          <w:rFonts w:ascii="Tahoma" w:hAnsi="Tahoma" w:cs="Tahoma"/>
          <w:sz w:val="20"/>
        </w:rPr>
        <w:t xml:space="preserve">small business </w:t>
      </w:r>
      <w:r w:rsidRPr="00F720F2">
        <w:rPr>
          <w:rFonts w:ascii="Tahoma" w:hAnsi="Tahoma" w:cs="Tahoma"/>
          <w:sz w:val="20"/>
        </w:rPr>
        <w:t>lending opportunities that qualify for SBA</w:t>
      </w:r>
      <w:r>
        <w:rPr>
          <w:rFonts w:ascii="Tahoma" w:hAnsi="Tahoma" w:cs="Tahoma"/>
          <w:sz w:val="20"/>
        </w:rPr>
        <w:t xml:space="preserve"> </w:t>
      </w:r>
      <w:r w:rsidR="00FF028C">
        <w:rPr>
          <w:rFonts w:ascii="Tahoma" w:hAnsi="Tahoma" w:cs="Tahoma"/>
          <w:sz w:val="20"/>
        </w:rPr>
        <w:t xml:space="preserve">7a </w:t>
      </w:r>
      <w:r w:rsidRPr="00887129">
        <w:rPr>
          <w:rFonts w:ascii="Tahoma" w:hAnsi="Tahoma" w:cs="Tahoma"/>
          <w:sz w:val="20"/>
        </w:rPr>
        <w:t>financing</w:t>
      </w:r>
      <w:r w:rsidR="00DE5402">
        <w:rPr>
          <w:rFonts w:ascii="Tahoma" w:hAnsi="Tahoma" w:cs="Tahoma"/>
          <w:sz w:val="20"/>
        </w:rPr>
        <w:t xml:space="preserve">, that include </w:t>
      </w:r>
    </w:p>
    <w:p w14:paraId="2A3C412A" w14:textId="455B3282" w:rsidR="00025E12" w:rsidRPr="00887129" w:rsidRDefault="00025E12" w:rsidP="00501110">
      <w:pPr>
        <w:ind w:left="63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 Estate, F</w:t>
      </w:r>
      <w:r w:rsidR="009C4D33">
        <w:rPr>
          <w:rFonts w:ascii="Tahoma" w:hAnsi="Tahoma" w:cs="Tahoma"/>
          <w:sz w:val="20"/>
        </w:rPr>
        <w:t>uneral homes</w:t>
      </w:r>
      <w:r>
        <w:rPr>
          <w:rFonts w:ascii="Tahoma" w:hAnsi="Tahoma" w:cs="Tahoma"/>
          <w:sz w:val="20"/>
        </w:rPr>
        <w:t>, Assisted Living Facilities</w:t>
      </w:r>
      <w:r w:rsidR="009C4D33">
        <w:rPr>
          <w:rFonts w:ascii="Tahoma" w:hAnsi="Tahoma" w:cs="Tahoma"/>
          <w:sz w:val="20"/>
        </w:rPr>
        <w:t xml:space="preserve">, Healthcare, </w:t>
      </w:r>
      <w:r w:rsidR="00DE5402">
        <w:rPr>
          <w:rFonts w:ascii="Tahoma" w:hAnsi="Tahoma" w:cs="Tahoma"/>
          <w:sz w:val="20"/>
        </w:rPr>
        <w:t>M</w:t>
      </w:r>
      <w:r w:rsidR="009C4D33">
        <w:rPr>
          <w:rFonts w:ascii="Tahoma" w:hAnsi="Tahoma" w:cs="Tahoma"/>
          <w:sz w:val="20"/>
        </w:rPr>
        <w:t>anufacturing, Hotels</w:t>
      </w:r>
    </w:p>
    <w:p w14:paraId="649CB668" w14:textId="3B0A6867" w:rsidR="00025E12" w:rsidRPr="00F720F2" w:rsidRDefault="00025E12" w:rsidP="00025E1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Adept </w:t>
      </w:r>
      <w:r w:rsidR="00DE5402">
        <w:rPr>
          <w:rFonts w:ascii="Tahoma" w:hAnsi="Tahoma" w:cs="Tahoma"/>
          <w:sz w:val="20"/>
        </w:rPr>
        <w:t>in business cash flow ana</w:t>
      </w:r>
      <w:r w:rsidR="00A30F3D">
        <w:rPr>
          <w:rFonts w:ascii="Tahoma" w:hAnsi="Tahoma" w:cs="Tahoma"/>
          <w:sz w:val="20"/>
        </w:rPr>
        <w:t>lysis, business plan and projection preparation</w:t>
      </w:r>
    </w:p>
    <w:p w14:paraId="6B0E9EED" w14:textId="49E12477" w:rsidR="00025E12" w:rsidRPr="00BD624C" w:rsidRDefault="00025E12" w:rsidP="00025E1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Coordinate</w:t>
      </w:r>
      <w:r w:rsidRPr="00F720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and networking </w:t>
      </w:r>
      <w:r w:rsidRPr="00F720F2">
        <w:rPr>
          <w:rFonts w:ascii="Tahoma" w:hAnsi="Tahoma" w:cs="Tahoma"/>
          <w:sz w:val="20"/>
        </w:rPr>
        <w:t xml:space="preserve">with clients and sources throughout </w:t>
      </w:r>
      <w:r w:rsidR="00005DCA">
        <w:rPr>
          <w:rFonts w:ascii="Tahoma" w:hAnsi="Tahoma" w:cs="Tahoma"/>
          <w:sz w:val="20"/>
        </w:rPr>
        <w:t>the Southeast</w:t>
      </w:r>
    </w:p>
    <w:p w14:paraId="2AF3E090" w14:textId="77777777" w:rsidR="00025E12" w:rsidRDefault="00025E12" w:rsidP="00025E1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Collaborate</w:t>
      </w:r>
      <w:r w:rsidRPr="00F720F2">
        <w:rPr>
          <w:rFonts w:ascii="Tahoma" w:hAnsi="Tahoma" w:cs="Tahoma"/>
          <w:sz w:val="20"/>
        </w:rPr>
        <w:t xml:space="preserve"> with </w:t>
      </w:r>
      <w:r>
        <w:rPr>
          <w:rFonts w:ascii="Tahoma" w:hAnsi="Tahoma" w:cs="Tahoma"/>
          <w:sz w:val="20"/>
        </w:rPr>
        <w:t>clients and their advisors to</w:t>
      </w:r>
      <w:r w:rsidRPr="00F720F2">
        <w:rPr>
          <w:rFonts w:ascii="Tahoma" w:hAnsi="Tahoma" w:cs="Tahoma"/>
          <w:sz w:val="20"/>
        </w:rPr>
        <w:t xml:space="preserve"> review proposals and conditions of lending</w:t>
      </w:r>
      <w:r>
        <w:rPr>
          <w:rFonts w:ascii="Tahoma" w:hAnsi="Tahoma" w:cs="Tahoma"/>
          <w:sz w:val="20"/>
        </w:rPr>
        <w:t>, facilitating a smooth process</w:t>
      </w:r>
      <w:r w:rsidRPr="00F720F2">
        <w:rPr>
          <w:rFonts w:ascii="Tahoma" w:hAnsi="Tahoma" w:cs="Tahoma"/>
          <w:sz w:val="20"/>
        </w:rPr>
        <w:t xml:space="preserve"> by interacting with internal management</w:t>
      </w:r>
      <w:r>
        <w:rPr>
          <w:rFonts w:ascii="Tahoma" w:hAnsi="Tahoma" w:cs="Tahoma"/>
          <w:sz w:val="20"/>
        </w:rPr>
        <w:t>,</w:t>
      </w:r>
      <w:r w:rsidRPr="00F720F2">
        <w:rPr>
          <w:rFonts w:ascii="Tahoma" w:hAnsi="Tahoma" w:cs="Tahoma"/>
          <w:sz w:val="20"/>
        </w:rPr>
        <w:t xml:space="preserve"> external vendors</w:t>
      </w:r>
      <w:r>
        <w:rPr>
          <w:rFonts w:ascii="Tahoma" w:hAnsi="Tahoma" w:cs="Tahoma"/>
          <w:sz w:val="20"/>
        </w:rPr>
        <w:t>,</w:t>
      </w:r>
      <w:r w:rsidRPr="00F720F2">
        <w:rPr>
          <w:rFonts w:ascii="Tahoma" w:hAnsi="Tahoma" w:cs="Tahoma"/>
          <w:sz w:val="20"/>
        </w:rPr>
        <w:t xml:space="preserve"> and </w:t>
      </w:r>
      <w:r>
        <w:rPr>
          <w:rFonts w:ascii="Tahoma" w:hAnsi="Tahoma" w:cs="Tahoma"/>
          <w:sz w:val="20"/>
        </w:rPr>
        <w:t xml:space="preserve">other </w:t>
      </w:r>
      <w:r w:rsidRPr="00F720F2">
        <w:rPr>
          <w:rFonts w:ascii="Tahoma" w:hAnsi="Tahoma" w:cs="Tahoma"/>
          <w:sz w:val="20"/>
        </w:rPr>
        <w:t xml:space="preserve">sources involved throughout </w:t>
      </w:r>
      <w:r>
        <w:rPr>
          <w:rFonts w:ascii="Tahoma" w:hAnsi="Tahoma" w:cs="Tahoma"/>
          <w:sz w:val="20"/>
        </w:rPr>
        <w:t xml:space="preserve">the </w:t>
      </w:r>
      <w:r w:rsidRPr="00F720F2">
        <w:rPr>
          <w:rFonts w:ascii="Tahoma" w:hAnsi="Tahoma" w:cs="Tahoma"/>
          <w:sz w:val="20"/>
        </w:rPr>
        <w:t>process.</w:t>
      </w:r>
    </w:p>
    <w:p w14:paraId="2CE0C69E" w14:textId="77777777" w:rsidR="00025E12" w:rsidRDefault="00025E12" w:rsidP="00787A40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13EDB897" w14:textId="77777777" w:rsidR="00056EC5" w:rsidRPr="00063CD3" w:rsidRDefault="00056EC5" w:rsidP="00787A40">
      <w:pPr>
        <w:tabs>
          <w:tab w:val="right" w:pos="9648"/>
        </w:tabs>
        <w:rPr>
          <w:rFonts w:ascii="Tahoma" w:hAnsi="Tahoma" w:cs="Tahoma"/>
          <w:smallCaps/>
          <w:sz w:val="22"/>
          <w:szCs w:val="22"/>
        </w:rPr>
      </w:pPr>
    </w:p>
    <w:p w14:paraId="73034CA6" w14:textId="1BC23194" w:rsidR="00787A40" w:rsidRPr="00063CD3" w:rsidRDefault="00256D17" w:rsidP="00787A40">
      <w:pPr>
        <w:tabs>
          <w:tab w:val="right" w:pos="9648"/>
        </w:tabs>
        <w:rPr>
          <w:rFonts w:ascii="Tahoma" w:hAnsi="Tahoma" w:cs="Tahoma"/>
          <w:smallCaps/>
          <w:sz w:val="22"/>
          <w:szCs w:val="22"/>
        </w:rPr>
      </w:pPr>
      <w:r w:rsidRPr="00063CD3">
        <w:rPr>
          <w:rFonts w:ascii="Tahoma" w:hAnsi="Tahoma" w:cs="Tahoma"/>
          <w:smallCaps/>
          <w:sz w:val="22"/>
          <w:szCs w:val="22"/>
        </w:rPr>
        <w:t>Lendistry</w:t>
      </w:r>
      <w:r w:rsidR="00B31BAC" w:rsidRPr="00063CD3">
        <w:rPr>
          <w:rFonts w:ascii="Tahoma" w:hAnsi="Tahoma" w:cs="Tahoma"/>
          <w:smallCaps/>
          <w:sz w:val="22"/>
          <w:szCs w:val="22"/>
        </w:rPr>
        <w:t xml:space="preserve">, </w:t>
      </w:r>
      <w:r w:rsidR="002D4BC2" w:rsidRPr="00063CD3">
        <w:rPr>
          <w:rFonts w:ascii="Tahoma" w:hAnsi="Tahoma" w:cs="Tahoma"/>
          <w:smallCaps/>
          <w:sz w:val="22"/>
          <w:szCs w:val="22"/>
        </w:rPr>
        <w:t>Tustin</w:t>
      </w:r>
      <w:r w:rsidRPr="00063CD3">
        <w:rPr>
          <w:rFonts w:ascii="Tahoma" w:hAnsi="Tahoma" w:cs="Tahoma"/>
          <w:smallCaps/>
          <w:sz w:val="22"/>
          <w:szCs w:val="22"/>
        </w:rPr>
        <w:t>, CA</w:t>
      </w:r>
      <w:r w:rsidR="00B31BAC" w:rsidRPr="00063CD3">
        <w:rPr>
          <w:rFonts w:ascii="Tahoma" w:hAnsi="Tahoma" w:cs="Tahoma"/>
          <w:smallCaps/>
          <w:sz w:val="22"/>
          <w:szCs w:val="22"/>
        </w:rPr>
        <w:t>, September 2022</w:t>
      </w:r>
      <w:r w:rsidR="004708E8" w:rsidRPr="00063CD3">
        <w:rPr>
          <w:rFonts w:ascii="Tahoma" w:hAnsi="Tahoma" w:cs="Tahoma"/>
          <w:smallCaps/>
          <w:sz w:val="22"/>
          <w:szCs w:val="22"/>
        </w:rPr>
        <w:t xml:space="preserve"> to </w:t>
      </w:r>
      <w:r w:rsidR="00063CD3" w:rsidRPr="00063CD3">
        <w:rPr>
          <w:rFonts w:ascii="Tahoma" w:hAnsi="Tahoma" w:cs="Tahoma"/>
          <w:smallCaps/>
          <w:sz w:val="22"/>
          <w:szCs w:val="22"/>
        </w:rPr>
        <w:t>March 2023</w:t>
      </w:r>
    </w:p>
    <w:p w14:paraId="1D696F71" w14:textId="62CEF84D" w:rsidR="002D4BC2" w:rsidRPr="00317EEE" w:rsidRDefault="002D4BC2" w:rsidP="002D4BC2">
      <w:pPr>
        <w:tabs>
          <w:tab w:val="right" w:pos="9648"/>
        </w:tabs>
        <w:rPr>
          <w:rFonts w:ascii="Tahoma" w:hAnsi="Tahoma" w:cs="Tahoma"/>
          <w:sz w:val="20"/>
        </w:rPr>
      </w:pPr>
      <w:r w:rsidRPr="002E692C">
        <w:rPr>
          <w:rFonts w:ascii="Tahoma" w:hAnsi="Tahoma" w:cs="Tahoma"/>
          <w:b/>
          <w:caps/>
          <w:sz w:val="20"/>
        </w:rPr>
        <w:t>Vice</w:t>
      </w:r>
      <w:r>
        <w:rPr>
          <w:rFonts w:ascii="Tahoma" w:hAnsi="Tahoma" w:cs="Tahoma"/>
          <w:b/>
          <w:caps/>
          <w:sz w:val="20"/>
        </w:rPr>
        <w:t xml:space="preserve"> </w:t>
      </w:r>
      <w:r w:rsidRPr="002E692C">
        <w:rPr>
          <w:rFonts w:ascii="Tahoma" w:hAnsi="Tahoma" w:cs="Tahoma"/>
          <w:b/>
          <w:caps/>
          <w:sz w:val="20"/>
        </w:rPr>
        <w:t xml:space="preserve">President </w:t>
      </w:r>
      <w:r>
        <w:rPr>
          <w:rFonts w:ascii="Tahoma" w:hAnsi="Tahoma" w:cs="Tahoma"/>
          <w:b/>
          <w:caps/>
          <w:sz w:val="20"/>
        </w:rPr>
        <w:t>of business development / sba specialist</w:t>
      </w:r>
      <w:r w:rsidR="0089032B">
        <w:rPr>
          <w:rFonts w:ascii="Tahoma" w:hAnsi="Tahoma" w:cs="Tahoma"/>
          <w:b/>
          <w:caps/>
          <w:sz w:val="20"/>
        </w:rPr>
        <w:t xml:space="preserve"> </w:t>
      </w:r>
    </w:p>
    <w:p w14:paraId="0894F22B" w14:textId="048259AC" w:rsidR="008F2B0D" w:rsidRPr="00E673FB" w:rsidRDefault="0089032B" w:rsidP="00E673FB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Cultivate</w:t>
      </w:r>
      <w:r w:rsidRPr="00887129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new and exis</w:t>
      </w:r>
      <w:r>
        <w:rPr>
          <w:rFonts w:ascii="Tahoma" w:hAnsi="Tahoma" w:cs="Tahoma"/>
          <w:sz w:val="20"/>
        </w:rPr>
        <w:t xml:space="preserve">ting </w:t>
      </w:r>
      <w:r w:rsidRPr="00F720F2">
        <w:rPr>
          <w:rFonts w:ascii="Tahoma" w:hAnsi="Tahoma" w:cs="Tahoma"/>
          <w:sz w:val="20"/>
        </w:rPr>
        <w:t>relationships</w:t>
      </w:r>
      <w:r>
        <w:rPr>
          <w:rFonts w:ascii="Tahoma" w:hAnsi="Tahoma" w:cs="Tahoma"/>
          <w:sz w:val="20"/>
        </w:rPr>
        <w:t xml:space="preserve"> with commercial real estate and business brokers, CPA’s, business consultants, contractors and financial advisors </w:t>
      </w:r>
      <w:r w:rsidRPr="00F720F2">
        <w:rPr>
          <w:rFonts w:ascii="Tahoma" w:hAnsi="Tahoma" w:cs="Tahoma"/>
          <w:sz w:val="20"/>
        </w:rPr>
        <w:t xml:space="preserve">in the </w:t>
      </w:r>
      <w:r>
        <w:rPr>
          <w:rFonts w:ascii="Tahoma" w:hAnsi="Tahoma" w:cs="Tahoma"/>
          <w:sz w:val="20"/>
        </w:rPr>
        <w:t xml:space="preserve">Atlanta, GA and surrounding counties in order to find </w:t>
      </w:r>
      <w:r w:rsidRPr="00F720F2">
        <w:rPr>
          <w:rFonts w:ascii="Tahoma" w:hAnsi="Tahoma" w:cs="Tahoma"/>
          <w:sz w:val="20"/>
        </w:rPr>
        <w:t>new SBA 7a lending opportunities</w:t>
      </w:r>
      <w:r>
        <w:rPr>
          <w:rFonts w:ascii="Tahoma" w:hAnsi="Tahoma" w:cs="Tahoma"/>
          <w:sz w:val="20"/>
        </w:rPr>
        <w:t>.</w:t>
      </w:r>
    </w:p>
    <w:p w14:paraId="1C84D60C" w14:textId="77777777" w:rsidR="00072578" w:rsidRDefault="00513034" w:rsidP="00513034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Sought all types of small business </w:t>
      </w:r>
      <w:r w:rsidRPr="00F720F2">
        <w:rPr>
          <w:rFonts w:ascii="Tahoma" w:hAnsi="Tahoma" w:cs="Tahoma"/>
          <w:sz w:val="20"/>
        </w:rPr>
        <w:t>lending opportunities that qualify for SBA</w:t>
      </w:r>
      <w:r>
        <w:rPr>
          <w:rFonts w:ascii="Tahoma" w:hAnsi="Tahoma" w:cs="Tahoma"/>
          <w:sz w:val="20"/>
        </w:rPr>
        <w:t xml:space="preserve"> </w:t>
      </w:r>
      <w:r w:rsidRPr="00887129">
        <w:rPr>
          <w:rFonts w:ascii="Tahoma" w:hAnsi="Tahoma" w:cs="Tahoma"/>
          <w:sz w:val="20"/>
        </w:rPr>
        <w:t>financing</w:t>
      </w:r>
      <w:r w:rsidR="00C518E2">
        <w:rPr>
          <w:rFonts w:ascii="Tahoma" w:hAnsi="Tahoma" w:cs="Tahoma"/>
          <w:sz w:val="20"/>
        </w:rPr>
        <w:t xml:space="preserve"> that includes Start Ups, Acquisitions, Owner Occupied </w:t>
      </w:r>
      <w:r w:rsidR="00C1450A">
        <w:rPr>
          <w:rFonts w:ascii="Tahoma" w:hAnsi="Tahoma" w:cs="Tahoma"/>
          <w:sz w:val="20"/>
        </w:rPr>
        <w:t>Commercial</w:t>
      </w:r>
      <w:r w:rsidR="00C518E2">
        <w:rPr>
          <w:rFonts w:ascii="Tahoma" w:hAnsi="Tahoma" w:cs="Tahoma"/>
          <w:sz w:val="20"/>
        </w:rPr>
        <w:t xml:space="preserve"> </w:t>
      </w:r>
    </w:p>
    <w:p w14:paraId="1731E874" w14:textId="2809D6DE" w:rsidR="00513034" w:rsidRPr="00887129" w:rsidRDefault="00C518E2" w:rsidP="00513034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</w:t>
      </w:r>
      <w:r w:rsidR="008F2B0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Estate</w:t>
      </w:r>
      <w:r w:rsidR="00062D56">
        <w:rPr>
          <w:rFonts w:ascii="Tahoma" w:hAnsi="Tahoma" w:cs="Tahoma"/>
          <w:sz w:val="20"/>
        </w:rPr>
        <w:t>, Franchise</w:t>
      </w:r>
      <w:r w:rsidR="00F12FB3">
        <w:rPr>
          <w:rFonts w:ascii="Tahoma" w:hAnsi="Tahoma" w:cs="Tahoma"/>
          <w:sz w:val="20"/>
        </w:rPr>
        <w:t>, Assisted Living Facilities.</w:t>
      </w:r>
    </w:p>
    <w:p w14:paraId="130903AD" w14:textId="77777777" w:rsidR="00513034" w:rsidRPr="00F720F2" w:rsidRDefault="00513034" w:rsidP="00513034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Adept in </w:t>
      </w:r>
      <w:r w:rsidRPr="00F720F2">
        <w:rPr>
          <w:rFonts w:ascii="Tahoma" w:hAnsi="Tahoma" w:cs="Tahoma"/>
          <w:sz w:val="20"/>
        </w:rPr>
        <w:t>loan preparation for preview and underwriting</w:t>
      </w:r>
      <w:r>
        <w:rPr>
          <w:rFonts w:ascii="Tahoma" w:hAnsi="Tahoma" w:cs="Tahoma"/>
          <w:sz w:val="20"/>
        </w:rPr>
        <w:t>,</w:t>
      </w:r>
      <w:r w:rsidRPr="00F720F2">
        <w:rPr>
          <w:rFonts w:ascii="Tahoma" w:hAnsi="Tahoma" w:cs="Tahoma"/>
          <w:sz w:val="20"/>
        </w:rPr>
        <w:t xml:space="preserve"> ensuring that the best possible loan package is presented for approval</w:t>
      </w:r>
      <w:r>
        <w:rPr>
          <w:rFonts w:ascii="Tahoma" w:hAnsi="Tahoma" w:cs="Tahoma"/>
          <w:sz w:val="20"/>
        </w:rPr>
        <w:t>.</w:t>
      </w:r>
    </w:p>
    <w:p w14:paraId="5BDEC436" w14:textId="0906867C" w:rsidR="00513034" w:rsidRPr="00BD624C" w:rsidRDefault="00513034" w:rsidP="00513034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Coordinate</w:t>
      </w:r>
      <w:r w:rsidRPr="00F720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and networking </w:t>
      </w:r>
      <w:r w:rsidRPr="00F720F2">
        <w:rPr>
          <w:rFonts w:ascii="Tahoma" w:hAnsi="Tahoma" w:cs="Tahoma"/>
          <w:sz w:val="20"/>
        </w:rPr>
        <w:t xml:space="preserve">with clients and sources throughout the </w:t>
      </w:r>
      <w:r>
        <w:rPr>
          <w:rFonts w:ascii="Tahoma" w:hAnsi="Tahoma" w:cs="Tahoma"/>
          <w:sz w:val="20"/>
        </w:rPr>
        <w:t>Atlanta, GA metro and surrounding counties</w:t>
      </w:r>
      <w:r w:rsidRPr="00F720F2">
        <w:rPr>
          <w:rFonts w:ascii="Tahoma" w:hAnsi="Tahoma" w:cs="Tahoma"/>
          <w:sz w:val="20"/>
        </w:rPr>
        <w:t xml:space="preserve">, promoting </w:t>
      </w:r>
      <w:r w:rsidR="008F2B0D">
        <w:rPr>
          <w:rFonts w:ascii="Tahoma" w:hAnsi="Tahoma" w:cs="Tahoma"/>
          <w:sz w:val="20"/>
        </w:rPr>
        <w:t>Lendistry</w:t>
      </w:r>
      <w:r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 xml:space="preserve">and the SBA </w:t>
      </w:r>
      <w:r w:rsidR="00E673FB">
        <w:rPr>
          <w:rFonts w:ascii="Tahoma" w:hAnsi="Tahoma" w:cs="Tahoma"/>
          <w:sz w:val="20"/>
        </w:rPr>
        <w:t xml:space="preserve">7a </w:t>
      </w:r>
      <w:r w:rsidRPr="00F720F2">
        <w:rPr>
          <w:rFonts w:ascii="Tahoma" w:hAnsi="Tahoma" w:cs="Tahoma"/>
          <w:sz w:val="20"/>
        </w:rPr>
        <w:t>program.</w:t>
      </w:r>
    </w:p>
    <w:p w14:paraId="0C1A2695" w14:textId="77777777" w:rsidR="00513034" w:rsidRDefault="00513034" w:rsidP="00513034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Collaborate</w:t>
      </w:r>
      <w:r w:rsidRPr="00F720F2">
        <w:rPr>
          <w:rFonts w:ascii="Tahoma" w:hAnsi="Tahoma" w:cs="Tahoma"/>
          <w:sz w:val="20"/>
        </w:rPr>
        <w:t xml:space="preserve"> with </w:t>
      </w:r>
      <w:r>
        <w:rPr>
          <w:rFonts w:ascii="Tahoma" w:hAnsi="Tahoma" w:cs="Tahoma"/>
          <w:sz w:val="20"/>
        </w:rPr>
        <w:t>clients and their advisors to</w:t>
      </w:r>
      <w:r w:rsidRPr="00F720F2">
        <w:rPr>
          <w:rFonts w:ascii="Tahoma" w:hAnsi="Tahoma" w:cs="Tahoma"/>
          <w:sz w:val="20"/>
        </w:rPr>
        <w:t xml:space="preserve"> review proposals and conditions of lending</w:t>
      </w:r>
      <w:r>
        <w:rPr>
          <w:rFonts w:ascii="Tahoma" w:hAnsi="Tahoma" w:cs="Tahoma"/>
          <w:sz w:val="20"/>
        </w:rPr>
        <w:t>, facilitating a smooth process</w:t>
      </w:r>
      <w:r w:rsidRPr="00F720F2">
        <w:rPr>
          <w:rFonts w:ascii="Tahoma" w:hAnsi="Tahoma" w:cs="Tahoma"/>
          <w:sz w:val="20"/>
        </w:rPr>
        <w:t xml:space="preserve"> by interacting with internal management</w:t>
      </w:r>
      <w:r>
        <w:rPr>
          <w:rFonts w:ascii="Tahoma" w:hAnsi="Tahoma" w:cs="Tahoma"/>
          <w:sz w:val="20"/>
        </w:rPr>
        <w:t>,</w:t>
      </w:r>
      <w:r w:rsidRPr="00F720F2">
        <w:rPr>
          <w:rFonts w:ascii="Tahoma" w:hAnsi="Tahoma" w:cs="Tahoma"/>
          <w:sz w:val="20"/>
        </w:rPr>
        <w:t xml:space="preserve"> external vendors</w:t>
      </w:r>
      <w:r>
        <w:rPr>
          <w:rFonts w:ascii="Tahoma" w:hAnsi="Tahoma" w:cs="Tahoma"/>
          <w:sz w:val="20"/>
        </w:rPr>
        <w:t>,</w:t>
      </w:r>
      <w:r w:rsidRPr="00F720F2">
        <w:rPr>
          <w:rFonts w:ascii="Tahoma" w:hAnsi="Tahoma" w:cs="Tahoma"/>
          <w:sz w:val="20"/>
        </w:rPr>
        <w:t xml:space="preserve"> and </w:t>
      </w:r>
      <w:r>
        <w:rPr>
          <w:rFonts w:ascii="Tahoma" w:hAnsi="Tahoma" w:cs="Tahoma"/>
          <w:sz w:val="20"/>
        </w:rPr>
        <w:t xml:space="preserve">other </w:t>
      </w:r>
      <w:r w:rsidRPr="00F720F2">
        <w:rPr>
          <w:rFonts w:ascii="Tahoma" w:hAnsi="Tahoma" w:cs="Tahoma"/>
          <w:sz w:val="20"/>
        </w:rPr>
        <w:t xml:space="preserve">sources involved throughout </w:t>
      </w:r>
      <w:r>
        <w:rPr>
          <w:rFonts w:ascii="Tahoma" w:hAnsi="Tahoma" w:cs="Tahoma"/>
          <w:sz w:val="20"/>
        </w:rPr>
        <w:t xml:space="preserve">the </w:t>
      </w:r>
      <w:r w:rsidRPr="00F720F2">
        <w:rPr>
          <w:rFonts w:ascii="Tahoma" w:hAnsi="Tahoma" w:cs="Tahoma"/>
          <w:sz w:val="20"/>
        </w:rPr>
        <w:t>process.</w:t>
      </w:r>
    </w:p>
    <w:p w14:paraId="46B51DC3" w14:textId="77777777" w:rsidR="00B31BAC" w:rsidRDefault="00B31BAC" w:rsidP="00787A40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76377F30" w14:textId="77777777" w:rsidR="0085620D" w:rsidRDefault="0085620D" w:rsidP="00787A40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7AB83919" w14:textId="77777777" w:rsidR="0085620D" w:rsidRDefault="0085620D" w:rsidP="00787A40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51D633F5" w14:textId="77777777" w:rsidR="0085620D" w:rsidRDefault="0085620D" w:rsidP="00787A40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7A1E3F66" w14:textId="08737EDA" w:rsidR="00787A40" w:rsidRPr="00317EEE" w:rsidRDefault="00787A40" w:rsidP="00787A40">
      <w:pPr>
        <w:tabs>
          <w:tab w:val="right" w:pos="9648"/>
        </w:tabs>
        <w:rPr>
          <w:rFonts w:ascii="Tahoma" w:hAnsi="Tahoma" w:cs="Tahoma"/>
          <w:sz w:val="20"/>
        </w:rPr>
      </w:pPr>
      <w:r w:rsidRPr="00063CD3">
        <w:rPr>
          <w:rFonts w:ascii="Tahoma" w:hAnsi="Tahoma" w:cs="Tahoma"/>
          <w:smallCaps/>
          <w:sz w:val="22"/>
          <w:szCs w:val="22"/>
        </w:rPr>
        <w:t>Wells Fargo Bank, Charlotte, NC, May 2021</w:t>
      </w:r>
      <w:r w:rsidR="006518A5" w:rsidRPr="00063CD3">
        <w:rPr>
          <w:rFonts w:ascii="Tahoma" w:hAnsi="Tahoma" w:cs="Tahoma"/>
          <w:smallCaps/>
          <w:sz w:val="22"/>
          <w:szCs w:val="22"/>
        </w:rPr>
        <w:t xml:space="preserve"> </w:t>
      </w:r>
      <w:r w:rsidRPr="00063CD3">
        <w:rPr>
          <w:rFonts w:ascii="Tahoma" w:hAnsi="Tahoma" w:cs="Tahoma"/>
          <w:smallCaps/>
          <w:sz w:val="22"/>
          <w:szCs w:val="22"/>
        </w:rPr>
        <w:t xml:space="preserve">to </w:t>
      </w:r>
      <w:r w:rsidR="003D66BA" w:rsidRPr="00063CD3">
        <w:rPr>
          <w:rFonts w:ascii="Tahoma" w:hAnsi="Tahoma" w:cs="Tahoma"/>
          <w:smallCaps/>
          <w:sz w:val="22"/>
          <w:szCs w:val="22"/>
        </w:rPr>
        <w:t xml:space="preserve">September </w:t>
      </w:r>
      <w:r w:rsidR="00B31BAC" w:rsidRPr="00063CD3">
        <w:rPr>
          <w:rFonts w:ascii="Tahoma" w:hAnsi="Tahoma" w:cs="Tahoma"/>
          <w:smallCaps/>
          <w:sz w:val="22"/>
          <w:szCs w:val="22"/>
        </w:rPr>
        <w:t>2022</w:t>
      </w:r>
      <w:r>
        <w:rPr>
          <w:rFonts w:ascii="Tahoma" w:hAnsi="Tahoma" w:cs="Tahoma"/>
          <w:sz w:val="20"/>
        </w:rPr>
        <w:br/>
      </w:r>
      <w:r w:rsidRPr="002E692C">
        <w:rPr>
          <w:rFonts w:ascii="Tahoma" w:hAnsi="Tahoma" w:cs="Tahoma"/>
          <w:b/>
          <w:caps/>
          <w:sz w:val="20"/>
        </w:rPr>
        <w:t>Vice</w:t>
      </w:r>
      <w:r>
        <w:rPr>
          <w:rFonts w:ascii="Tahoma" w:hAnsi="Tahoma" w:cs="Tahoma"/>
          <w:b/>
          <w:caps/>
          <w:sz w:val="20"/>
        </w:rPr>
        <w:t xml:space="preserve"> </w:t>
      </w:r>
      <w:r w:rsidRPr="002E692C">
        <w:rPr>
          <w:rFonts w:ascii="Tahoma" w:hAnsi="Tahoma" w:cs="Tahoma"/>
          <w:b/>
          <w:caps/>
          <w:sz w:val="20"/>
        </w:rPr>
        <w:t xml:space="preserve">President </w:t>
      </w:r>
      <w:r>
        <w:rPr>
          <w:rFonts w:ascii="Tahoma" w:hAnsi="Tahoma" w:cs="Tahoma"/>
          <w:b/>
          <w:caps/>
          <w:sz w:val="20"/>
        </w:rPr>
        <w:t>of business development / sba specialist</w:t>
      </w:r>
    </w:p>
    <w:p w14:paraId="75732D87" w14:textId="588DC4FC" w:rsidR="00787A40" w:rsidRDefault="00787A40" w:rsidP="00787A40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Cultivate</w:t>
      </w:r>
      <w:r w:rsidRPr="00887129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new and exis</w:t>
      </w:r>
      <w:r>
        <w:rPr>
          <w:rFonts w:ascii="Tahoma" w:hAnsi="Tahoma" w:cs="Tahoma"/>
          <w:sz w:val="20"/>
        </w:rPr>
        <w:t xml:space="preserve">ting </w:t>
      </w:r>
      <w:r w:rsidRPr="00F720F2">
        <w:rPr>
          <w:rFonts w:ascii="Tahoma" w:hAnsi="Tahoma" w:cs="Tahoma"/>
          <w:sz w:val="20"/>
        </w:rPr>
        <w:t>relationships</w:t>
      </w:r>
      <w:r w:rsidR="00276ED3">
        <w:rPr>
          <w:rFonts w:ascii="Tahoma" w:hAnsi="Tahoma" w:cs="Tahoma"/>
          <w:sz w:val="20"/>
        </w:rPr>
        <w:t xml:space="preserve"> with commercial real estate and business brokers, CPA’s, business consultants, contractors and financial advisors </w:t>
      </w:r>
      <w:r w:rsidRPr="00F720F2">
        <w:rPr>
          <w:rFonts w:ascii="Tahoma" w:hAnsi="Tahoma" w:cs="Tahoma"/>
          <w:sz w:val="20"/>
        </w:rPr>
        <w:t xml:space="preserve">in the </w:t>
      </w:r>
      <w:r>
        <w:rPr>
          <w:rFonts w:ascii="Tahoma" w:hAnsi="Tahoma" w:cs="Tahoma"/>
          <w:sz w:val="20"/>
        </w:rPr>
        <w:t xml:space="preserve">Atlanta, GA and surrounding counties in order to find </w:t>
      </w:r>
      <w:r w:rsidRPr="00F720F2">
        <w:rPr>
          <w:rFonts w:ascii="Tahoma" w:hAnsi="Tahoma" w:cs="Tahoma"/>
          <w:sz w:val="20"/>
        </w:rPr>
        <w:t>new SBA 7a</w:t>
      </w:r>
      <w:r>
        <w:rPr>
          <w:rFonts w:ascii="Tahoma" w:hAnsi="Tahoma" w:cs="Tahoma"/>
          <w:sz w:val="20"/>
        </w:rPr>
        <w:t xml:space="preserve"> and SBA 504</w:t>
      </w:r>
      <w:r w:rsidRPr="00F720F2">
        <w:rPr>
          <w:rFonts w:ascii="Tahoma" w:hAnsi="Tahoma" w:cs="Tahoma"/>
          <w:sz w:val="20"/>
        </w:rPr>
        <w:t xml:space="preserve"> lending opportunities</w:t>
      </w:r>
      <w:r>
        <w:rPr>
          <w:rFonts w:ascii="Tahoma" w:hAnsi="Tahoma" w:cs="Tahoma"/>
          <w:sz w:val="20"/>
        </w:rPr>
        <w:t>.</w:t>
      </w:r>
    </w:p>
    <w:p w14:paraId="5EA68F73" w14:textId="23043FC8" w:rsidR="00787A40" w:rsidRPr="00887129" w:rsidRDefault="00787A40" w:rsidP="00787A40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Sought </w:t>
      </w:r>
      <w:r w:rsidR="00BD624C">
        <w:rPr>
          <w:rFonts w:ascii="Tahoma" w:hAnsi="Tahoma" w:cs="Tahoma"/>
          <w:sz w:val="20"/>
        </w:rPr>
        <w:t xml:space="preserve">all types of small business </w:t>
      </w:r>
      <w:r w:rsidRPr="00F720F2">
        <w:rPr>
          <w:rFonts w:ascii="Tahoma" w:hAnsi="Tahoma" w:cs="Tahoma"/>
          <w:sz w:val="20"/>
        </w:rPr>
        <w:t>lending opportunities that qualify for SBA</w:t>
      </w:r>
      <w:r>
        <w:rPr>
          <w:rFonts w:ascii="Tahoma" w:hAnsi="Tahoma" w:cs="Tahoma"/>
          <w:sz w:val="20"/>
        </w:rPr>
        <w:t xml:space="preserve"> </w:t>
      </w:r>
      <w:r w:rsidRPr="00887129">
        <w:rPr>
          <w:rFonts w:ascii="Tahoma" w:hAnsi="Tahoma" w:cs="Tahoma"/>
          <w:sz w:val="20"/>
        </w:rPr>
        <w:t xml:space="preserve">financing </w:t>
      </w:r>
      <w:r w:rsidR="007D7E32">
        <w:rPr>
          <w:rFonts w:ascii="Tahoma" w:hAnsi="Tahoma" w:cs="Tahoma"/>
          <w:sz w:val="20"/>
        </w:rPr>
        <w:t xml:space="preserve">within </w:t>
      </w:r>
      <w:r w:rsidR="00BD624C">
        <w:rPr>
          <w:rFonts w:ascii="Tahoma" w:hAnsi="Tahoma" w:cs="Tahoma"/>
          <w:sz w:val="20"/>
        </w:rPr>
        <w:t xml:space="preserve">the Wells Fargo </w:t>
      </w:r>
      <w:r w:rsidR="007D7E32">
        <w:rPr>
          <w:rFonts w:ascii="Tahoma" w:hAnsi="Tahoma" w:cs="Tahoma"/>
          <w:sz w:val="20"/>
        </w:rPr>
        <w:t xml:space="preserve">organization, including bankers, financial advisors, and treasury management associates </w:t>
      </w:r>
      <w:r w:rsidR="00BD624C">
        <w:rPr>
          <w:rFonts w:ascii="Tahoma" w:hAnsi="Tahoma" w:cs="Tahoma"/>
          <w:sz w:val="20"/>
        </w:rPr>
        <w:t xml:space="preserve">assigned to the Atlanta, GA </w:t>
      </w:r>
      <w:r w:rsidR="007D7E32">
        <w:rPr>
          <w:rFonts w:ascii="Tahoma" w:hAnsi="Tahoma" w:cs="Tahoma"/>
          <w:sz w:val="20"/>
        </w:rPr>
        <w:t>and surrounding counties</w:t>
      </w:r>
    </w:p>
    <w:p w14:paraId="36DA0EE9" w14:textId="3EA2F69E" w:rsidR="00787A40" w:rsidRDefault="00BD624C" w:rsidP="00787A40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Building relationships with all banking channels servicing</w:t>
      </w:r>
      <w:r w:rsidR="00276ED3">
        <w:rPr>
          <w:rFonts w:ascii="Tahoma" w:hAnsi="Tahoma" w:cs="Tahoma"/>
          <w:sz w:val="20"/>
        </w:rPr>
        <w:t xml:space="preserve"> or seeking new clients in</w:t>
      </w:r>
      <w:r>
        <w:rPr>
          <w:rFonts w:ascii="Tahoma" w:hAnsi="Tahoma" w:cs="Tahoma"/>
          <w:sz w:val="20"/>
        </w:rPr>
        <w:t xml:space="preserve"> Atlanta, GA, </w:t>
      </w:r>
      <w:r w:rsidR="007D7E32">
        <w:rPr>
          <w:rFonts w:ascii="Tahoma" w:hAnsi="Tahoma" w:cs="Tahoma"/>
          <w:sz w:val="20"/>
        </w:rPr>
        <w:t>through</w:t>
      </w:r>
      <w:r>
        <w:rPr>
          <w:rFonts w:ascii="Tahoma" w:hAnsi="Tahoma" w:cs="Tahoma"/>
          <w:sz w:val="20"/>
        </w:rPr>
        <w:t xml:space="preserve"> educational presentations, monthly and quarterly team meetings and one on one backlog and discovery calls</w:t>
      </w:r>
    </w:p>
    <w:p w14:paraId="667ADC34" w14:textId="77777777" w:rsidR="00787A40" w:rsidRPr="00F720F2" w:rsidRDefault="00787A40" w:rsidP="00787A40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Adept in </w:t>
      </w:r>
      <w:r w:rsidRPr="00F720F2">
        <w:rPr>
          <w:rFonts w:ascii="Tahoma" w:hAnsi="Tahoma" w:cs="Tahoma"/>
          <w:sz w:val="20"/>
        </w:rPr>
        <w:t>loan preparation for preview and underwriting</w:t>
      </w:r>
      <w:r>
        <w:rPr>
          <w:rFonts w:ascii="Tahoma" w:hAnsi="Tahoma" w:cs="Tahoma"/>
          <w:sz w:val="20"/>
        </w:rPr>
        <w:t>,</w:t>
      </w:r>
      <w:r w:rsidRPr="00F720F2">
        <w:rPr>
          <w:rFonts w:ascii="Tahoma" w:hAnsi="Tahoma" w:cs="Tahoma"/>
          <w:sz w:val="20"/>
        </w:rPr>
        <w:t xml:space="preserve"> ensuring that the best possible loan package is presented for approval</w:t>
      </w:r>
      <w:r>
        <w:rPr>
          <w:rFonts w:ascii="Tahoma" w:hAnsi="Tahoma" w:cs="Tahoma"/>
          <w:sz w:val="20"/>
        </w:rPr>
        <w:t>.</w:t>
      </w:r>
    </w:p>
    <w:p w14:paraId="10637FF1" w14:textId="77777777" w:rsidR="006518A5" w:rsidRPr="006518A5" w:rsidRDefault="006518A5" w:rsidP="006518A5">
      <w:pPr>
        <w:ind w:left="630"/>
        <w:rPr>
          <w:rFonts w:ascii="Tahoma" w:hAnsi="Tahoma" w:cs="Tahoma"/>
          <w:sz w:val="20"/>
        </w:rPr>
      </w:pPr>
    </w:p>
    <w:p w14:paraId="3E367087" w14:textId="77777777" w:rsidR="0085620D" w:rsidRDefault="0085620D" w:rsidP="00F01A6D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056E67B6" w14:textId="68B33649" w:rsidR="00F01A6D" w:rsidRPr="00317EEE" w:rsidRDefault="00F720F2" w:rsidP="00F01A6D">
      <w:pPr>
        <w:tabs>
          <w:tab w:val="right" w:pos="9648"/>
        </w:tabs>
        <w:rPr>
          <w:rFonts w:ascii="Tahoma" w:hAnsi="Tahoma" w:cs="Tahoma"/>
          <w:sz w:val="20"/>
        </w:rPr>
      </w:pPr>
      <w:r w:rsidRPr="00063CD3">
        <w:rPr>
          <w:rFonts w:ascii="Tahoma" w:hAnsi="Tahoma" w:cs="Tahoma"/>
          <w:smallCaps/>
          <w:sz w:val="22"/>
          <w:szCs w:val="22"/>
        </w:rPr>
        <w:t>United Community Bank</w:t>
      </w:r>
      <w:r w:rsidR="00F01A6D" w:rsidRPr="00063CD3">
        <w:rPr>
          <w:rFonts w:ascii="Tahoma" w:hAnsi="Tahoma" w:cs="Tahoma"/>
          <w:smallCaps/>
          <w:sz w:val="22"/>
          <w:szCs w:val="22"/>
        </w:rPr>
        <w:t xml:space="preserve">, </w:t>
      </w:r>
      <w:r w:rsidRPr="00063CD3">
        <w:rPr>
          <w:rFonts w:ascii="Tahoma" w:hAnsi="Tahoma" w:cs="Tahoma"/>
          <w:smallCaps/>
          <w:sz w:val="22"/>
          <w:szCs w:val="22"/>
        </w:rPr>
        <w:t>Greenville, SC</w:t>
      </w:r>
      <w:r w:rsidR="00F01A6D" w:rsidRPr="00063CD3">
        <w:rPr>
          <w:rFonts w:ascii="Tahoma" w:hAnsi="Tahoma" w:cs="Tahoma"/>
          <w:smallCaps/>
          <w:sz w:val="22"/>
          <w:szCs w:val="22"/>
        </w:rPr>
        <w:t xml:space="preserve">, </w:t>
      </w:r>
      <w:r w:rsidR="0032184E" w:rsidRPr="00063CD3">
        <w:rPr>
          <w:rFonts w:ascii="Tahoma" w:hAnsi="Tahoma" w:cs="Tahoma"/>
          <w:smallCaps/>
          <w:sz w:val="22"/>
          <w:szCs w:val="22"/>
        </w:rPr>
        <w:t>June</w:t>
      </w:r>
      <w:r w:rsidRPr="00063CD3">
        <w:rPr>
          <w:rFonts w:ascii="Tahoma" w:hAnsi="Tahoma" w:cs="Tahoma"/>
          <w:smallCaps/>
          <w:sz w:val="22"/>
          <w:szCs w:val="22"/>
        </w:rPr>
        <w:t xml:space="preserve"> 20</w:t>
      </w:r>
      <w:r w:rsidR="005605FB" w:rsidRPr="00063CD3">
        <w:rPr>
          <w:rFonts w:ascii="Tahoma" w:hAnsi="Tahoma" w:cs="Tahoma"/>
          <w:smallCaps/>
          <w:sz w:val="22"/>
          <w:szCs w:val="22"/>
        </w:rPr>
        <w:t>19</w:t>
      </w:r>
      <w:r w:rsidR="00F01A6D" w:rsidRPr="00063CD3">
        <w:rPr>
          <w:rFonts w:ascii="Tahoma" w:hAnsi="Tahoma" w:cs="Tahoma"/>
          <w:smallCaps/>
          <w:sz w:val="22"/>
          <w:szCs w:val="22"/>
        </w:rPr>
        <w:t xml:space="preserve"> to </w:t>
      </w:r>
      <w:r w:rsidR="0032184E" w:rsidRPr="00063CD3">
        <w:rPr>
          <w:rFonts w:ascii="Tahoma" w:hAnsi="Tahoma" w:cs="Tahoma"/>
          <w:smallCaps/>
          <w:sz w:val="22"/>
          <w:szCs w:val="22"/>
        </w:rPr>
        <w:t>April 2021</w:t>
      </w:r>
      <w:r w:rsidR="00F01A6D">
        <w:rPr>
          <w:rFonts w:ascii="Tahoma" w:hAnsi="Tahoma" w:cs="Tahoma"/>
          <w:sz w:val="20"/>
        </w:rPr>
        <w:br/>
      </w:r>
      <w:r w:rsidR="00453F49" w:rsidRPr="002E692C">
        <w:rPr>
          <w:rFonts w:ascii="Tahoma" w:hAnsi="Tahoma" w:cs="Tahoma"/>
          <w:b/>
          <w:caps/>
          <w:sz w:val="20"/>
        </w:rPr>
        <w:t>Vice</w:t>
      </w:r>
      <w:r w:rsidR="00FB3BB8">
        <w:rPr>
          <w:rFonts w:ascii="Tahoma" w:hAnsi="Tahoma" w:cs="Tahoma"/>
          <w:b/>
          <w:caps/>
          <w:sz w:val="20"/>
        </w:rPr>
        <w:t xml:space="preserve"> </w:t>
      </w:r>
      <w:r w:rsidR="00453F49" w:rsidRPr="002E692C">
        <w:rPr>
          <w:rFonts w:ascii="Tahoma" w:hAnsi="Tahoma" w:cs="Tahoma"/>
          <w:b/>
          <w:caps/>
          <w:sz w:val="20"/>
        </w:rPr>
        <w:t xml:space="preserve">President </w:t>
      </w:r>
      <w:r w:rsidR="00453F49">
        <w:rPr>
          <w:rFonts w:ascii="Tahoma" w:hAnsi="Tahoma" w:cs="Tahoma"/>
          <w:b/>
          <w:caps/>
          <w:sz w:val="20"/>
        </w:rPr>
        <w:t xml:space="preserve">of </w:t>
      </w:r>
      <w:r w:rsidRPr="002E692C">
        <w:rPr>
          <w:rFonts w:ascii="Tahoma" w:hAnsi="Tahoma" w:cs="Tahoma"/>
          <w:b/>
          <w:caps/>
          <w:sz w:val="20"/>
        </w:rPr>
        <w:t xml:space="preserve">Business Development </w:t>
      </w:r>
      <w:r w:rsidR="00453F49">
        <w:rPr>
          <w:rFonts w:ascii="Tahoma" w:hAnsi="Tahoma" w:cs="Tahoma"/>
          <w:b/>
          <w:caps/>
          <w:sz w:val="20"/>
        </w:rPr>
        <w:t xml:space="preserve">/ </w:t>
      </w:r>
      <w:r w:rsidR="00453F49" w:rsidRPr="002E692C">
        <w:rPr>
          <w:rFonts w:ascii="Tahoma" w:hAnsi="Tahoma" w:cs="Tahoma"/>
          <w:b/>
          <w:caps/>
          <w:sz w:val="20"/>
        </w:rPr>
        <w:t xml:space="preserve">SBA Healthcare </w:t>
      </w:r>
      <w:r w:rsidRPr="002E692C">
        <w:rPr>
          <w:rFonts w:ascii="Tahoma" w:hAnsi="Tahoma" w:cs="Tahoma"/>
          <w:b/>
          <w:caps/>
          <w:sz w:val="20"/>
        </w:rPr>
        <w:t xml:space="preserve">Officer </w:t>
      </w:r>
    </w:p>
    <w:p w14:paraId="4538065A" w14:textId="50DD81E7" w:rsidR="00887129" w:rsidRDefault="00887129" w:rsidP="00F01A6D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Cultivate</w:t>
      </w:r>
      <w:r w:rsidRPr="00887129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new and existing relationships in the healthcare market nationally</w:t>
      </w:r>
      <w:r>
        <w:rPr>
          <w:rFonts w:ascii="Tahoma" w:hAnsi="Tahoma" w:cs="Tahoma"/>
          <w:sz w:val="20"/>
        </w:rPr>
        <w:t xml:space="preserve"> in order to find </w:t>
      </w:r>
      <w:r w:rsidRPr="00F720F2">
        <w:rPr>
          <w:rFonts w:ascii="Tahoma" w:hAnsi="Tahoma" w:cs="Tahoma"/>
          <w:sz w:val="20"/>
        </w:rPr>
        <w:t>new SBA 7a lending opportunities</w:t>
      </w:r>
      <w:r>
        <w:rPr>
          <w:rFonts w:ascii="Tahoma" w:hAnsi="Tahoma" w:cs="Tahoma"/>
          <w:sz w:val="20"/>
        </w:rPr>
        <w:t>.</w:t>
      </w:r>
    </w:p>
    <w:p w14:paraId="08A072A4" w14:textId="42A3242B" w:rsidR="00F01A6D" w:rsidRPr="00887129" w:rsidRDefault="00887129" w:rsidP="00887129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Honed skills necessary to manage </w:t>
      </w:r>
      <w:r w:rsidRPr="00F720F2">
        <w:rPr>
          <w:rFonts w:ascii="Tahoma" w:hAnsi="Tahoma" w:cs="Tahoma"/>
          <w:sz w:val="20"/>
        </w:rPr>
        <w:t>non</w:t>
      </w:r>
      <w:r>
        <w:rPr>
          <w:rFonts w:ascii="Tahoma" w:hAnsi="Tahoma" w:cs="Tahoma"/>
          <w:sz w:val="20"/>
        </w:rPr>
        <w:t>-</w:t>
      </w:r>
      <w:r w:rsidRPr="00F720F2">
        <w:rPr>
          <w:rFonts w:ascii="Tahoma" w:hAnsi="Tahoma" w:cs="Tahoma"/>
          <w:sz w:val="20"/>
        </w:rPr>
        <w:t>healthcare lending opportunities in other small businesses that qualify for SBA</w:t>
      </w:r>
      <w:r>
        <w:rPr>
          <w:rFonts w:ascii="Tahoma" w:hAnsi="Tahoma" w:cs="Tahoma"/>
          <w:sz w:val="20"/>
        </w:rPr>
        <w:t xml:space="preserve"> </w:t>
      </w:r>
      <w:r w:rsidR="00F720F2" w:rsidRPr="00887129">
        <w:rPr>
          <w:rFonts w:ascii="Tahoma" w:hAnsi="Tahoma" w:cs="Tahoma"/>
          <w:sz w:val="20"/>
        </w:rPr>
        <w:t>financing throughout the bank footprint of Georgia, North Carolina, South Carolina, Alabama, Florida</w:t>
      </w:r>
      <w:r>
        <w:rPr>
          <w:rFonts w:ascii="Tahoma" w:hAnsi="Tahoma" w:cs="Tahoma"/>
          <w:sz w:val="20"/>
        </w:rPr>
        <w:t>,</w:t>
      </w:r>
      <w:r w:rsidR="00F720F2" w:rsidRPr="00887129">
        <w:rPr>
          <w:rFonts w:ascii="Tahoma" w:hAnsi="Tahoma" w:cs="Tahoma"/>
          <w:sz w:val="20"/>
        </w:rPr>
        <w:t xml:space="preserve"> and Tennessee</w:t>
      </w:r>
      <w:r>
        <w:rPr>
          <w:rFonts w:ascii="Tahoma" w:hAnsi="Tahoma" w:cs="Tahoma"/>
          <w:sz w:val="20"/>
        </w:rPr>
        <w:t>.</w:t>
      </w:r>
    </w:p>
    <w:p w14:paraId="6DBD25BC" w14:textId="3AFC10F7" w:rsidR="00887129" w:rsidRDefault="00887129" w:rsidP="00F01A6D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Execute skillful </w:t>
      </w:r>
      <w:r w:rsidR="007832B3">
        <w:rPr>
          <w:rFonts w:ascii="Tahoma" w:hAnsi="Tahoma" w:cs="Tahoma"/>
          <w:sz w:val="20"/>
        </w:rPr>
        <w:t>b</w:t>
      </w:r>
      <w:r w:rsidRPr="00F720F2">
        <w:rPr>
          <w:rFonts w:ascii="Tahoma" w:hAnsi="Tahoma" w:cs="Tahoma"/>
          <w:sz w:val="20"/>
        </w:rPr>
        <w:t xml:space="preserve">usiness </w:t>
      </w:r>
      <w:r w:rsidR="007832B3">
        <w:rPr>
          <w:rFonts w:ascii="Tahoma" w:hAnsi="Tahoma" w:cs="Tahoma"/>
          <w:sz w:val="20"/>
        </w:rPr>
        <w:t>p</w:t>
      </w:r>
      <w:r w:rsidRPr="00F720F2">
        <w:rPr>
          <w:rFonts w:ascii="Tahoma" w:hAnsi="Tahoma" w:cs="Tahoma"/>
          <w:sz w:val="20"/>
        </w:rPr>
        <w:t xml:space="preserve">lan and </w:t>
      </w:r>
      <w:r w:rsidR="007832B3">
        <w:rPr>
          <w:rFonts w:ascii="Tahoma" w:hAnsi="Tahoma" w:cs="Tahoma"/>
          <w:sz w:val="20"/>
        </w:rPr>
        <w:t>p</w:t>
      </w:r>
      <w:r w:rsidRPr="00F720F2">
        <w:rPr>
          <w:rFonts w:ascii="Tahoma" w:hAnsi="Tahoma" w:cs="Tahoma"/>
          <w:sz w:val="20"/>
        </w:rPr>
        <w:t>rojection analys</w:t>
      </w:r>
      <w:r w:rsidR="007832B3">
        <w:rPr>
          <w:rFonts w:ascii="Tahoma" w:hAnsi="Tahoma" w:cs="Tahoma"/>
          <w:sz w:val="20"/>
        </w:rPr>
        <w:t>e</w:t>
      </w:r>
      <w:r w:rsidRPr="00F720F2">
        <w:rPr>
          <w:rFonts w:ascii="Tahoma" w:hAnsi="Tahoma" w:cs="Tahoma"/>
          <w:sz w:val="20"/>
        </w:rPr>
        <w:t>s, with many years of Cash Flow and Debt Service Coverage understanding</w:t>
      </w:r>
      <w:r>
        <w:rPr>
          <w:rFonts w:ascii="Tahoma" w:hAnsi="Tahoma" w:cs="Tahoma"/>
          <w:sz w:val="20"/>
        </w:rPr>
        <w:t>.</w:t>
      </w:r>
    </w:p>
    <w:p w14:paraId="0E5AB81A" w14:textId="2965D110" w:rsidR="00F01A6D" w:rsidRPr="00F720F2" w:rsidRDefault="00887129" w:rsidP="00887129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Adept in </w:t>
      </w:r>
      <w:r w:rsidR="00F720F2" w:rsidRPr="00F720F2">
        <w:rPr>
          <w:rFonts w:ascii="Tahoma" w:hAnsi="Tahoma" w:cs="Tahoma"/>
          <w:sz w:val="20"/>
        </w:rPr>
        <w:t>loan preparation for preview and underwriting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ensuring that the best possible loan package is presented for approval</w:t>
      </w:r>
      <w:r>
        <w:rPr>
          <w:rFonts w:ascii="Tahoma" w:hAnsi="Tahoma" w:cs="Tahoma"/>
          <w:sz w:val="20"/>
        </w:rPr>
        <w:t>.</w:t>
      </w:r>
    </w:p>
    <w:p w14:paraId="446DEF74" w14:textId="77777777" w:rsidR="00887129" w:rsidRDefault="00887129" w:rsidP="00F01A6D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Coordinate</w:t>
      </w:r>
      <w:r w:rsidR="00F720F2" w:rsidRPr="00F720F2">
        <w:rPr>
          <w:rFonts w:ascii="Tahoma" w:hAnsi="Tahoma" w:cs="Tahoma"/>
          <w:sz w:val="20"/>
        </w:rPr>
        <w:t xml:space="preserve"> with clients and sources throughout the footprint, promoting UCB and the SBA program.</w:t>
      </w:r>
    </w:p>
    <w:p w14:paraId="49556B9A" w14:textId="37D82368" w:rsidR="00F01A6D" w:rsidRPr="00F720F2" w:rsidRDefault="00887129" w:rsidP="00F01A6D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Act as point person for company through the attendance of</w:t>
      </w:r>
      <w:r w:rsidR="00F720F2" w:rsidRPr="00F720F2">
        <w:rPr>
          <w:rFonts w:ascii="Tahoma" w:hAnsi="Tahoma" w:cs="Tahoma"/>
          <w:sz w:val="20"/>
        </w:rPr>
        <w:t xml:space="preserve"> medical, dental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and </w:t>
      </w:r>
      <w:r w:rsidR="005A3065">
        <w:rPr>
          <w:rFonts w:ascii="Tahoma" w:hAnsi="Tahoma" w:cs="Tahoma"/>
          <w:sz w:val="20"/>
        </w:rPr>
        <w:t>v</w:t>
      </w:r>
      <w:r w:rsidR="00F720F2" w:rsidRPr="00F720F2">
        <w:rPr>
          <w:rFonts w:ascii="Tahoma" w:hAnsi="Tahoma" w:cs="Tahoma"/>
          <w:sz w:val="20"/>
        </w:rPr>
        <w:t>et conventions</w:t>
      </w:r>
      <w:r>
        <w:rPr>
          <w:rFonts w:ascii="Tahoma" w:hAnsi="Tahoma" w:cs="Tahoma"/>
          <w:sz w:val="20"/>
        </w:rPr>
        <w:t>/</w:t>
      </w:r>
      <w:r w:rsidR="00F720F2" w:rsidRPr="00F720F2">
        <w:rPr>
          <w:rFonts w:ascii="Tahoma" w:hAnsi="Tahoma" w:cs="Tahoma"/>
          <w:sz w:val="20"/>
        </w:rPr>
        <w:t>seminars</w:t>
      </w:r>
      <w:r w:rsidR="00F01A6D" w:rsidRPr="00F720F2">
        <w:rPr>
          <w:rFonts w:ascii="Tahoma" w:hAnsi="Tahoma" w:cs="Tahoma"/>
          <w:sz w:val="20"/>
        </w:rPr>
        <w:t>.</w:t>
      </w:r>
    </w:p>
    <w:p w14:paraId="65251A77" w14:textId="46D93567" w:rsidR="00143E58" w:rsidRPr="00F720F2" w:rsidRDefault="0088712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Collaborate</w:t>
      </w:r>
      <w:r w:rsidR="00F720F2" w:rsidRPr="00F720F2">
        <w:rPr>
          <w:rFonts w:ascii="Tahoma" w:hAnsi="Tahoma" w:cs="Tahoma"/>
          <w:sz w:val="20"/>
        </w:rPr>
        <w:t xml:space="preserve"> with physicians to review proposals and conditions of lending</w:t>
      </w:r>
      <w:r>
        <w:rPr>
          <w:rFonts w:ascii="Tahoma" w:hAnsi="Tahoma" w:cs="Tahoma"/>
          <w:sz w:val="20"/>
        </w:rPr>
        <w:t>, facilitating a smooth process</w:t>
      </w:r>
      <w:r w:rsidR="00F720F2" w:rsidRPr="00F720F2">
        <w:rPr>
          <w:rFonts w:ascii="Tahoma" w:hAnsi="Tahoma" w:cs="Tahoma"/>
          <w:sz w:val="20"/>
        </w:rPr>
        <w:t xml:space="preserve"> by interacting with internal management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external vendors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and </w:t>
      </w:r>
      <w:r>
        <w:rPr>
          <w:rFonts w:ascii="Tahoma" w:hAnsi="Tahoma" w:cs="Tahoma"/>
          <w:sz w:val="20"/>
        </w:rPr>
        <w:t xml:space="preserve">other </w:t>
      </w:r>
      <w:r w:rsidR="00F720F2" w:rsidRPr="00F720F2">
        <w:rPr>
          <w:rFonts w:ascii="Tahoma" w:hAnsi="Tahoma" w:cs="Tahoma"/>
          <w:sz w:val="20"/>
        </w:rPr>
        <w:t xml:space="preserve">sources involved throughout </w:t>
      </w:r>
      <w:r>
        <w:rPr>
          <w:rFonts w:ascii="Tahoma" w:hAnsi="Tahoma" w:cs="Tahoma"/>
          <w:sz w:val="20"/>
        </w:rPr>
        <w:t xml:space="preserve">the </w:t>
      </w:r>
      <w:r w:rsidR="00F720F2" w:rsidRPr="00F720F2">
        <w:rPr>
          <w:rFonts w:ascii="Tahoma" w:hAnsi="Tahoma" w:cs="Tahoma"/>
          <w:sz w:val="20"/>
        </w:rPr>
        <w:t>process</w:t>
      </w:r>
      <w:r w:rsidR="00F01A6D" w:rsidRPr="00F720F2">
        <w:rPr>
          <w:rFonts w:ascii="Tahoma" w:hAnsi="Tahoma" w:cs="Tahoma"/>
          <w:sz w:val="20"/>
        </w:rPr>
        <w:t>.</w:t>
      </w:r>
    </w:p>
    <w:p w14:paraId="58C6D539" w14:textId="5EEECFA9" w:rsidR="00143E58" w:rsidRDefault="00143E58" w:rsidP="00143E58">
      <w:pPr>
        <w:rPr>
          <w:rFonts w:ascii="Tahoma" w:hAnsi="Tahoma" w:cs="Tahoma"/>
          <w:sz w:val="20"/>
        </w:rPr>
      </w:pPr>
    </w:p>
    <w:p w14:paraId="0CEAE0CD" w14:textId="77777777" w:rsidR="0085620D" w:rsidRDefault="0085620D" w:rsidP="00F720F2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15EE0E9C" w14:textId="77777777" w:rsidR="0085620D" w:rsidRDefault="0085620D" w:rsidP="00F720F2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05DAEA4A" w14:textId="29BEC090" w:rsidR="00F720F2" w:rsidRPr="00317EEE" w:rsidRDefault="00F720F2" w:rsidP="00F720F2">
      <w:pPr>
        <w:tabs>
          <w:tab w:val="right" w:pos="9648"/>
        </w:tabs>
        <w:rPr>
          <w:rFonts w:ascii="Tahoma" w:hAnsi="Tahoma" w:cs="Tahoma"/>
          <w:sz w:val="20"/>
        </w:rPr>
      </w:pPr>
      <w:r w:rsidRPr="00063CD3">
        <w:rPr>
          <w:rFonts w:ascii="Tahoma" w:hAnsi="Tahoma" w:cs="Tahoma"/>
          <w:smallCaps/>
          <w:sz w:val="22"/>
          <w:szCs w:val="22"/>
        </w:rPr>
        <w:t>Bank of America – Practice Solutions, Westerville, OH, October 2015 to May 20</w:t>
      </w:r>
      <w:r w:rsidR="000A32E4" w:rsidRPr="00063CD3">
        <w:rPr>
          <w:rFonts w:ascii="Tahoma" w:hAnsi="Tahoma" w:cs="Tahoma"/>
          <w:smallCaps/>
          <w:sz w:val="22"/>
          <w:szCs w:val="22"/>
        </w:rPr>
        <w:t>19</w:t>
      </w:r>
      <w:r>
        <w:rPr>
          <w:rFonts w:ascii="Tahoma" w:hAnsi="Tahoma" w:cs="Tahoma"/>
          <w:sz w:val="20"/>
        </w:rPr>
        <w:br/>
      </w:r>
      <w:r w:rsidR="00453F49" w:rsidRPr="002E692C">
        <w:rPr>
          <w:rFonts w:ascii="Tahoma" w:hAnsi="Tahoma" w:cs="Tahoma"/>
          <w:b/>
          <w:caps/>
          <w:sz w:val="20"/>
        </w:rPr>
        <w:t>Vice</w:t>
      </w:r>
      <w:r w:rsidR="00FB3BB8">
        <w:rPr>
          <w:rFonts w:ascii="Tahoma" w:hAnsi="Tahoma" w:cs="Tahoma"/>
          <w:b/>
          <w:caps/>
          <w:sz w:val="20"/>
        </w:rPr>
        <w:t xml:space="preserve"> </w:t>
      </w:r>
      <w:r w:rsidR="00453F49" w:rsidRPr="002E692C">
        <w:rPr>
          <w:rFonts w:ascii="Tahoma" w:hAnsi="Tahoma" w:cs="Tahoma"/>
          <w:b/>
          <w:caps/>
          <w:sz w:val="20"/>
        </w:rPr>
        <w:t xml:space="preserve">President </w:t>
      </w:r>
      <w:r w:rsidR="00453F49">
        <w:rPr>
          <w:rFonts w:ascii="Tahoma" w:hAnsi="Tahoma" w:cs="Tahoma"/>
          <w:b/>
          <w:caps/>
          <w:sz w:val="20"/>
        </w:rPr>
        <w:softHyphen/>
        <w:t xml:space="preserve">– </w:t>
      </w:r>
      <w:r w:rsidRPr="002E692C">
        <w:rPr>
          <w:rFonts w:ascii="Tahoma" w:hAnsi="Tahoma" w:cs="Tahoma"/>
          <w:b/>
          <w:caps/>
          <w:sz w:val="20"/>
        </w:rPr>
        <w:t xml:space="preserve">SE Regional Business Development Officer </w:t>
      </w:r>
    </w:p>
    <w:p w14:paraId="6ED16D35" w14:textId="5F276F3B" w:rsidR="00887129" w:rsidRPr="00887129" w:rsidRDefault="0088712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Research</w:t>
      </w:r>
      <w:r w:rsidR="00C246F9">
        <w:rPr>
          <w:rFonts w:ascii="Tahoma" w:hAnsi="Tahoma" w:cs="Tahoma"/>
          <w:sz w:val="20"/>
        </w:rPr>
        <w:t>ed</w:t>
      </w:r>
      <w:r>
        <w:rPr>
          <w:rFonts w:ascii="Tahoma" w:hAnsi="Tahoma" w:cs="Tahoma"/>
          <w:sz w:val="20"/>
        </w:rPr>
        <w:t xml:space="preserve"> assigned territory in order to locate </w:t>
      </w:r>
      <w:r w:rsidRPr="00F720F2">
        <w:rPr>
          <w:rFonts w:ascii="Tahoma" w:hAnsi="Tahoma" w:cs="Tahoma"/>
          <w:bCs/>
          <w:iCs/>
          <w:sz w:val="20"/>
        </w:rPr>
        <w:t>conventional lending financing opportunities</w:t>
      </w:r>
      <w:r>
        <w:rPr>
          <w:rFonts w:ascii="Tahoma" w:hAnsi="Tahoma" w:cs="Tahoma"/>
          <w:bCs/>
          <w:iCs/>
          <w:sz w:val="20"/>
        </w:rPr>
        <w:t>,</w:t>
      </w:r>
      <w:r w:rsidRPr="00F720F2">
        <w:rPr>
          <w:rFonts w:ascii="Tahoma" w:hAnsi="Tahoma" w:cs="Tahoma"/>
          <w:bCs/>
          <w:iCs/>
          <w:sz w:val="20"/>
        </w:rPr>
        <w:t xml:space="preserve"> specifically for doctors, dentist</w:t>
      </w:r>
      <w:r w:rsidR="00C246F9">
        <w:rPr>
          <w:rFonts w:ascii="Tahoma" w:hAnsi="Tahoma" w:cs="Tahoma"/>
          <w:bCs/>
          <w:iCs/>
          <w:sz w:val="20"/>
        </w:rPr>
        <w:t>s,</w:t>
      </w:r>
      <w:r w:rsidRPr="00F720F2">
        <w:rPr>
          <w:rFonts w:ascii="Tahoma" w:hAnsi="Tahoma" w:cs="Tahoma"/>
          <w:bCs/>
          <w:iCs/>
          <w:sz w:val="20"/>
        </w:rPr>
        <w:t xml:space="preserve"> and veterinarians</w:t>
      </w:r>
      <w:r>
        <w:rPr>
          <w:rFonts w:ascii="Tahoma" w:hAnsi="Tahoma" w:cs="Tahoma"/>
          <w:bCs/>
          <w:iCs/>
          <w:sz w:val="20"/>
        </w:rPr>
        <w:t xml:space="preserve"> </w:t>
      </w:r>
      <w:r w:rsidRPr="00F720F2">
        <w:rPr>
          <w:rFonts w:ascii="Tahoma" w:hAnsi="Tahoma" w:cs="Tahoma"/>
          <w:bCs/>
          <w:iCs/>
          <w:sz w:val="20"/>
        </w:rPr>
        <w:t xml:space="preserve">looking to start up </w:t>
      </w:r>
      <w:r w:rsidR="00FD4015">
        <w:rPr>
          <w:rFonts w:ascii="Tahoma" w:hAnsi="Tahoma" w:cs="Tahoma"/>
          <w:bCs/>
          <w:iCs/>
          <w:sz w:val="20"/>
        </w:rPr>
        <w:t xml:space="preserve">a new </w:t>
      </w:r>
      <w:r w:rsidRPr="00F720F2">
        <w:rPr>
          <w:rFonts w:ascii="Tahoma" w:hAnsi="Tahoma" w:cs="Tahoma"/>
          <w:bCs/>
          <w:iCs/>
          <w:sz w:val="20"/>
        </w:rPr>
        <w:t xml:space="preserve">practice, </w:t>
      </w:r>
      <w:r w:rsidR="00AA29A6">
        <w:rPr>
          <w:rFonts w:ascii="Tahoma" w:hAnsi="Tahoma" w:cs="Tahoma"/>
          <w:bCs/>
          <w:iCs/>
          <w:sz w:val="20"/>
        </w:rPr>
        <w:t>relocat</w:t>
      </w:r>
      <w:r w:rsidR="00EB74FE">
        <w:rPr>
          <w:rFonts w:ascii="Tahoma" w:hAnsi="Tahoma" w:cs="Tahoma"/>
          <w:bCs/>
          <w:iCs/>
          <w:sz w:val="20"/>
        </w:rPr>
        <w:t>e</w:t>
      </w:r>
      <w:r w:rsidR="00C6365B">
        <w:rPr>
          <w:rFonts w:ascii="Tahoma" w:hAnsi="Tahoma" w:cs="Tahoma"/>
          <w:bCs/>
          <w:iCs/>
          <w:sz w:val="20"/>
        </w:rPr>
        <w:t>,</w:t>
      </w:r>
      <w:r w:rsidR="00AA29A6">
        <w:rPr>
          <w:rFonts w:ascii="Tahoma" w:hAnsi="Tahoma" w:cs="Tahoma"/>
          <w:bCs/>
          <w:iCs/>
          <w:sz w:val="20"/>
        </w:rPr>
        <w:t xml:space="preserve"> </w:t>
      </w:r>
      <w:r w:rsidR="00DE6813">
        <w:rPr>
          <w:rFonts w:ascii="Tahoma" w:hAnsi="Tahoma" w:cs="Tahoma"/>
          <w:bCs/>
          <w:iCs/>
          <w:sz w:val="20"/>
        </w:rPr>
        <w:t xml:space="preserve">acquire or buy-in to </w:t>
      </w:r>
      <w:r w:rsidR="00EA579F">
        <w:rPr>
          <w:rFonts w:ascii="Tahoma" w:hAnsi="Tahoma" w:cs="Tahoma"/>
          <w:bCs/>
          <w:iCs/>
          <w:sz w:val="20"/>
        </w:rPr>
        <w:t>an existing practice</w:t>
      </w:r>
      <w:r w:rsidRPr="00F720F2">
        <w:rPr>
          <w:rFonts w:ascii="Tahoma" w:hAnsi="Tahoma" w:cs="Tahoma"/>
          <w:bCs/>
          <w:iCs/>
          <w:sz w:val="20"/>
        </w:rPr>
        <w:t xml:space="preserve">, </w:t>
      </w:r>
      <w:r w:rsidR="00EA579F">
        <w:rPr>
          <w:rFonts w:ascii="Tahoma" w:hAnsi="Tahoma" w:cs="Tahoma"/>
          <w:bCs/>
          <w:iCs/>
          <w:sz w:val="20"/>
        </w:rPr>
        <w:t xml:space="preserve">purchase </w:t>
      </w:r>
      <w:r w:rsidRPr="00F720F2">
        <w:rPr>
          <w:rFonts w:ascii="Tahoma" w:hAnsi="Tahoma" w:cs="Tahoma"/>
          <w:bCs/>
          <w:iCs/>
          <w:sz w:val="20"/>
        </w:rPr>
        <w:t>commercial real estate</w:t>
      </w:r>
      <w:r w:rsidR="00CC78DA">
        <w:rPr>
          <w:rFonts w:ascii="Tahoma" w:hAnsi="Tahoma" w:cs="Tahoma"/>
          <w:bCs/>
          <w:iCs/>
          <w:sz w:val="20"/>
        </w:rPr>
        <w:t xml:space="preserve"> </w:t>
      </w:r>
      <w:r w:rsidR="00C6365B">
        <w:rPr>
          <w:rFonts w:ascii="Tahoma" w:hAnsi="Tahoma" w:cs="Tahoma"/>
          <w:bCs/>
          <w:iCs/>
          <w:sz w:val="20"/>
        </w:rPr>
        <w:t>and</w:t>
      </w:r>
      <w:r w:rsidR="00CC78DA">
        <w:rPr>
          <w:rFonts w:ascii="Tahoma" w:hAnsi="Tahoma" w:cs="Tahoma"/>
          <w:bCs/>
          <w:iCs/>
          <w:sz w:val="20"/>
        </w:rPr>
        <w:t xml:space="preserve"> land purchase </w:t>
      </w:r>
      <w:r w:rsidR="00D22401">
        <w:rPr>
          <w:rFonts w:ascii="Tahoma" w:hAnsi="Tahoma" w:cs="Tahoma"/>
          <w:bCs/>
          <w:iCs/>
          <w:sz w:val="20"/>
        </w:rPr>
        <w:t>for</w:t>
      </w:r>
      <w:r w:rsidR="00C246F9">
        <w:rPr>
          <w:rFonts w:ascii="Tahoma" w:hAnsi="Tahoma" w:cs="Tahoma"/>
          <w:bCs/>
          <w:iCs/>
          <w:sz w:val="20"/>
        </w:rPr>
        <w:t xml:space="preserve"> </w:t>
      </w:r>
      <w:r w:rsidRPr="00F720F2">
        <w:rPr>
          <w:rFonts w:ascii="Tahoma" w:hAnsi="Tahoma" w:cs="Tahoma"/>
          <w:bCs/>
          <w:iCs/>
          <w:sz w:val="20"/>
        </w:rPr>
        <w:t>ground up construction</w:t>
      </w:r>
      <w:r w:rsidR="00AA29A6">
        <w:rPr>
          <w:rFonts w:ascii="Tahoma" w:hAnsi="Tahoma" w:cs="Tahoma"/>
          <w:bCs/>
          <w:iCs/>
          <w:sz w:val="20"/>
        </w:rPr>
        <w:t>. In addition</w:t>
      </w:r>
      <w:r w:rsidR="00EB74FE">
        <w:rPr>
          <w:rFonts w:ascii="Tahoma" w:hAnsi="Tahoma" w:cs="Tahoma"/>
          <w:bCs/>
          <w:iCs/>
          <w:sz w:val="20"/>
        </w:rPr>
        <w:t xml:space="preserve">, </w:t>
      </w:r>
      <w:r w:rsidR="00C246F9">
        <w:rPr>
          <w:rFonts w:ascii="Tahoma" w:hAnsi="Tahoma" w:cs="Tahoma"/>
          <w:bCs/>
          <w:iCs/>
          <w:sz w:val="20"/>
        </w:rPr>
        <w:t xml:space="preserve">purchase </w:t>
      </w:r>
      <w:r w:rsidRPr="00F720F2">
        <w:rPr>
          <w:rFonts w:ascii="Tahoma" w:hAnsi="Tahoma" w:cs="Tahoma"/>
          <w:bCs/>
          <w:iCs/>
          <w:sz w:val="20"/>
        </w:rPr>
        <w:t>equipment,</w:t>
      </w:r>
      <w:r w:rsidR="00C246F9">
        <w:rPr>
          <w:rFonts w:ascii="Tahoma" w:hAnsi="Tahoma" w:cs="Tahoma"/>
          <w:bCs/>
          <w:iCs/>
          <w:sz w:val="20"/>
        </w:rPr>
        <w:t xml:space="preserve"> and </w:t>
      </w:r>
      <w:r w:rsidR="005F228B">
        <w:rPr>
          <w:rFonts w:ascii="Tahoma" w:hAnsi="Tahoma" w:cs="Tahoma"/>
          <w:bCs/>
          <w:iCs/>
          <w:sz w:val="20"/>
        </w:rPr>
        <w:t>working capital lines of credit</w:t>
      </w:r>
    </w:p>
    <w:p w14:paraId="46452F47" w14:textId="5F6E7612" w:rsidR="00F720F2" w:rsidRPr="00F720F2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Established</w:t>
      </w:r>
      <w:r w:rsidR="00F720F2" w:rsidRPr="00F720F2">
        <w:rPr>
          <w:rFonts w:ascii="Tahoma" w:hAnsi="Tahoma" w:cs="Tahoma"/>
          <w:sz w:val="20"/>
        </w:rPr>
        <w:t xml:space="preserve"> new and </w:t>
      </w:r>
      <w:r>
        <w:rPr>
          <w:rFonts w:ascii="Tahoma" w:hAnsi="Tahoma" w:cs="Tahoma"/>
          <w:sz w:val="20"/>
        </w:rPr>
        <w:t xml:space="preserve">maintained </w:t>
      </w:r>
      <w:r w:rsidR="00F720F2" w:rsidRPr="00F720F2">
        <w:rPr>
          <w:rFonts w:ascii="Tahoma" w:hAnsi="Tahoma" w:cs="Tahoma"/>
          <w:sz w:val="20"/>
        </w:rPr>
        <w:t xml:space="preserve">existing relationships in the healthcare market in Georgia, North Carolina, South Carolina. </w:t>
      </w:r>
      <w:r>
        <w:rPr>
          <w:rFonts w:ascii="Tahoma" w:hAnsi="Tahoma" w:cs="Tahoma"/>
          <w:sz w:val="20"/>
        </w:rPr>
        <w:t xml:space="preserve">In </w:t>
      </w:r>
      <w:r w:rsidR="00F720F2" w:rsidRPr="00F720F2">
        <w:rPr>
          <w:rFonts w:ascii="Tahoma" w:hAnsi="Tahoma" w:cs="Tahoma"/>
          <w:sz w:val="20"/>
        </w:rPr>
        <w:t>2015-2017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coverage included LA, AL, TN,</w:t>
      </w:r>
      <w:r>
        <w:rPr>
          <w:rFonts w:ascii="Tahoma" w:hAnsi="Tahoma" w:cs="Tahoma"/>
          <w:sz w:val="20"/>
        </w:rPr>
        <w:t xml:space="preserve"> and MS.</w:t>
      </w:r>
    </w:p>
    <w:p w14:paraId="6733938D" w14:textId="689D6154" w:rsidR="00F720F2" w:rsidRPr="00F720F2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Discovered</w:t>
      </w:r>
      <w:r w:rsidR="00F720F2" w:rsidRPr="00F720F2">
        <w:rPr>
          <w:rFonts w:ascii="Tahoma" w:hAnsi="Tahoma" w:cs="Tahoma"/>
          <w:sz w:val="20"/>
        </w:rPr>
        <w:t xml:space="preserve"> new opportunities by traveling and meeting with “centers of influence” professionals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with a focus on medical clients such as CPA’s Financial Advisors, Practice Consultants, Architects, Leasing Agents and Brokers, Equipment Vendors and Medical Associations</w:t>
      </w:r>
      <w:r>
        <w:rPr>
          <w:rFonts w:ascii="Tahoma" w:hAnsi="Tahoma" w:cs="Tahoma"/>
          <w:sz w:val="20"/>
        </w:rPr>
        <w:t>.</w:t>
      </w:r>
    </w:p>
    <w:p w14:paraId="2AB14D5B" w14:textId="17DAC456" w:rsidR="00C246F9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Operated</w:t>
      </w:r>
      <w:r w:rsidRPr="00C246F9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booth at medical specific conventions</w:t>
      </w:r>
      <w:r>
        <w:rPr>
          <w:rFonts w:ascii="Tahoma" w:hAnsi="Tahoma" w:cs="Tahoma"/>
          <w:sz w:val="20"/>
        </w:rPr>
        <w:t>, while also performing</w:t>
      </w:r>
      <w:r w:rsidRPr="00C246F9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sales presentations to vendor groups and sources on the banks financing options</w:t>
      </w:r>
      <w:r>
        <w:rPr>
          <w:rFonts w:ascii="Tahoma" w:hAnsi="Tahoma" w:cs="Tahoma"/>
          <w:sz w:val="20"/>
        </w:rPr>
        <w:t>.</w:t>
      </w:r>
    </w:p>
    <w:p w14:paraId="3EAAD0DD" w14:textId="5BF3604B" w:rsidR="00C246F9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Expanded bank brand by attending </w:t>
      </w:r>
      <w:r w:rsidRPr="00F720F2">
        <w:rPr>
          <w:rFonts w:ascii="Tahoma" w:hAnsi="Tahoma" w:cs="Tahoma"/>
          <w:sz w:val="20"/>
        </w:rPr>
        <w:t>social and marketing events in local communities</w:t>
      </w:r>
      <w:r>
        <w:rPr>
          <w:rFonts w:ascii="Tahoma" w:hAnsi="Tahoma" w:cs="Tahoma"/>
          <w:sz w:val="20"/>
        </w:rPr>
        <w:t>.</w:t>
      </w:r>
    </w:p>
    <w:p w14:paraId="5DB56967" w14:textId="77777777" w:rsidR="00C246F9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Promoted to become</w:t>
      </w:r>
      <w:r w:rsidR="00F720F2" w:rsidRPr="00F720F2">
        <w:rPr>
          <w:rFonts w:ascii="Tahoma" w:hAnsi="Tahoma" w:cs="Tahoma"/>
          <w:sz w:val="20"/>
        </w:rPr>
        <w:t xml:space="preserve"> the Merrill Lynch and Small Business Bankers GA/AL/NC/SC market BDO for all Healthcare referrals</w:t>
      </w:r>
      <w:r>
        <w:rPr>
          <w:rFonts w:ascii="Tahoma" w:hAnsi="Tahoma" w:cs="Tahoma"/>
          <w:sz w:val="20"/>
        </w:rPr>
        <w:t xml:space="preserve"> in 2018</w:t>
      </w:r>
      <w:r w:rsidR="00F720F2" w:rsidRPr="00F720F2">
        <w:rPr>
          <w:rFonts w:ascii="Tahoma" w:hAnsi="Tahoma" w:cs="Tahoma"/>
          <w:sz w:val="20"/>
        </w:rPr>
        <w:t xml:space="preserve">. </w:t>
      </w:r>
    </w:p>
    <w:p w14:paraId="46CF2469" w14:textId="5C5B2788" w:rsidR="00F720F2" w:rsidRPr="00F720F2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Trained</w:t>
      </w:r>
      <w:r w:rsidR="00F720F2" w:rsidRPr="00F720F2">
        <w:rPr>
          <w:rFonts w:ascii="Tahoma" w:hAnsi="Tahoma" w:cs="Tahoma"/>
          <w:sz w:val="20"/>
        </w:rPr>
        <w:t xml:space="preserve"> SBB on Practice Solutions products, business development, Best Demonstrated Practices, </w:t>
      </w:r>
      <w:r>
        <w:rPr>
          <w:rFonts w:ascii="Tahoma" w:hAnsi="Tahoma" w:cs="Tahoma"/>
          <w:sz w:val="20"/>
        </w:rPr>
        <w:t xml:space="preserve">and </w:t>
      </w:r>
      <w:r w:rsidR="00F720F2" w:rsidRPr="00F720F2">
        <w:rPr>
          <w:rFonts w:ascii="Tahoma" w:hAnsi="Tahoma" w:cs="Tahoma"/>
          <w:sz w:val="20"/>
        </w:rPr>
        <w:t>Side by Side travel appointments</w:t>
      </w:r>
      <w:r>
        <w:rPr>
          <w:rFonts w:ascii="Tahoma" w:hAnsi="Tahoma" w:cs="Tahoma"/>
          <w:sz w:val="20"/>
        </w:rPr>
        <w:t>.</w:t>
      </w:r>
    </w:p>
    <w:p w14:paraId="4E5B4425" w14:textId="39479402" w:rsidR="00C246F9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Frequented </w:t>
      </w:r>
      <w:r w:rsidRPr="00F720F2">
        <w:rPr>
          <w:rFonts w:ascii="Tahoma" w:hAnsi="Tahoma" w:cs="Tahoma"/>
          <w:sz w:val="20"/>
        </w:rPr>
        <w:t>Financial Centers</w:t>
      </w:r>
      <w:r>
        <w:rPr>
          <w:rFonts w:ascii="Tahoma" w:hAnsi="Tahoma" w:cs="Tahoma"/>
          <w:sz w:val="20"/>
        </w:rPr>
        <w:t xml:space="preserve"> to implement</w:t>
      </w:r>
      <w:r w:rsidRPr="00C246F9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Practice Solutions awareness and show value to all team members</w:t>
      </w:r>
      <w:r>
        <w:rPr>
          <w:rFonts w:ascii="Tahoma" w:hAnsi="Tahoma" w:cs="Tahoma"/>
          <w:sz w:val="20"/>
        </w:rPr>
        <w:t>.</w:t>
      </w:r>
    </w:p>
    <w:p w14:paraId="0A05F61C" w14:textId="208AC679" w:rsidR="00C246F9" w:rsidRDefault="00C246F9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Educated </w:t>
      </w:r>
      <w:r w:rsidRPr="00F720F2">
        <w:rPr>
          <w:rFonts w:ascii="Tahoma" w:hAnsi="Tahoma" w:cs="Tahoma"/>
          <w:sz w:val="20"/>
        </w:rPr>
        <w:t>SBC through one-on-one meetings, develop</w:t>
      </w:r>
      <w:r>
        <w:rPr>
          <w:rFonts w:ascii="Tahoma" w:hAnsi="Tahoma" w:cs="Tahoma"/>
          <w:sz w:val="20"/>
        </w:rPr>
        <w:t>ed</w:t>
      </w:r>
      <w:r w:rsidRPr="00F720F2">
        <w:rPr>
          <w:rFonts w:ascii="Tahoma" w:hAnsi="Tahoma" w:cs="Tahoma"/>
          <w:sz w:val="20"/>
        </w:rPr>
        <w:t xml:space="preserve"> relationships with FC partners, </w:t>
      </w:r>
      <w:r>
        <w:rPr>
          <w:rFonts w:ascii="Tahoma" w:hAnsi="Tahoma" w:cs="Tahoma"/>
          <w:sz w:val="20"/>
        </w:rPr>
        <w:t>he</w:t>
      </w:r>
      <w:r w:rsidRPr="00F720F2">
        <w:rPr>
          <w:rFonts w:ascii="Tahoma" w:hAnsi="Tahoma" w:cs="Tahoma"/>
          <w:sz w:val="20"/>
        </w:rPr>
        <w:t>ld morning huddles to explain what Practice Solutions does,</w:t>
      </w:r>
      <w:r>
        <w:rPr>
          <w:rFonts w:ascii="Tahoma" w:hAnsi="Tahoma" w:cs="Tahoma"/>
          <w:sz w:val="20"/>
        </w:rPr>
        <w:t xml:space="preserve"> and</w:t>
      </w:r>
      <w:r w:rsidRPr="00F720F2">
        <w:rPr>
          <w:rFonts w:ascii="Tahoma" w:hAnsi="Tahoma" w:cs="Tahoma"/>
          <w:sz w:val="20"/>
        </w:rPr>
        <w:t xml:space="preserve"> identif</w:t>
      </w:r>
      <w:r>
        <w:rPr>
          <w:rFonts w:ascii="Tahoma" w:hAnsi="Tahoma" w:cs="Tahoma"/>
          <w:sz w:val="20"/>
        </w:rPr>
        <w:t>ied</w:t>
      </w:r>
      <w:r w:rsidRPr="00F720F2">
        <w:rPr>
          <w:rFonts w:ascii="Tahoma" w:hAnsi="Tahoma" w:cs="Tahoma"/>
          <w:sz w:val="20"/>
        </w:rPr>
        <w:t xml:space="preserve"> opportunities </w:t>
      </w:r>
      <w:r>
        <w:rPr>
          <w:rFonts w:ascii="Tahoma" w:hAnsi="Tahoma" w:cs="Tahoma"/>
          <w:sz w:val="20"/>
        </w:rPr>
        <w:t>about</w:t>
      </w:r>
      <w:r w:rsidRPr="00F720F2">
        <w:rPr>
          <w:rFonts w:ascii="Tahoma" w:hAnsi="Tahoma" w:cs="Tahoma"/>
          <w:sz w:val="20"/>
        </w:rPr>
        <w:t xml:space="preserve"> how to start</w:t>
      </w:r>
      <w:r w:rsidR="00A811FF">
        <w:rPr>
          <w:rFonts w:ascii="Tahoma" w:hAnsi="Tahoma" w:cs="Tahoma"/>
          <w:sz w:val="20"/>
        </w:rPr>
        <w:t xml:space="preserve"> </w:t>
      </w:r>
      <w:r w:rsidRPr="00F720F2">
        <w:rPr>
          <w:rFonts w:ascii="Tahoma" w:hAnsi="Tahoma" w:cs="Tahoma"/>
          <w:sz w:val="20"/>
        </w:rPr>
        <w:t>conversations</w:t>
      </w:r>
      <w:r>
        <w:rPr>
          <w:rFonts w:ascii="Tahoma" w:hAnsi="Tahoma" w:cs="Tahoma"/>
          <w:sz w:val="20"/>
        </w:rPr>
        <w:t>.</w:t>
      </w:r>
    </w:p>
    <w:p w14:paraId="1A2C3A55" w14:textId="77777777" w:rsidR="005B6F0F" w:rsidRDefault="005B6F0F" w:rsidP="00F720F2">
      <w:pPr>
        <w:rPr>
          <w:rFonts w:ascii="Tahoma" w:hAnsi="Tahoma" w:cs="Tahoma"/>
          <w:b/>
          <w:caps/>
          <w:sz w:val="20"/>
        </w:rPr>
      </w:pPr>
    </w:p>
    <w:p w14:paraId="3008C1B4" w14:textId="0635C964" w:rsidR="00F720F2" w:rsidRDefault="00F720F2" w:rsidP="00F720F2">
      <w:pPr>
        <w:rPr>
          <w:rFonts w:ascii="Tahoma" w:hAnsi="Tahoma" w:cs="Tahoma"/>
          <w:smallCaps/>
          <w:sz w:val="20"/>
        </w:rPr>
      </w:pPr>
      <w:r w:rsidRPr="002E692C">
        <w:rPr>
          <w:rFonts w:ascii="Tahoma" w:hAnsi="Tahoma" w:cs="Tahoma"/>
          <w:b/>
          <w:caps/>
          <w:sz w:val="20"/>
        </w:rPr>
        <w:t>Officer-Healthcare Vendor Account Manager</w:t>
      </w:r>
      <w:r w:rsidRPr="00F720F2">
        <w:rPr>
          <w:rFonts w:ascii="Tahoma" w:hAnsi="Tahoma" w:cs="Tahoma"/>
          <w:smallCaps/>
          <w:sz w:val="20"/>
        </w:rPr>
        <w:t>, October 2010 to October 2015</w:t>
      </w:r>
    </w:p>
    <w:p w14:paraId="3789616C" w14:textId="77777777" w:rsidR="00072578" w:rsidRPr="00F720F2" w:rsidRDefault="00072578" w:rsidP="00F720F2">
      <w:pPr>
        <w:rPr>
          <w:rFonts w:ascii="Tahoma" w:hAnsi="Tahoma" w:cs="Tahoma"/>
          <w:sz w:val="20"/>
        </w:rPr>
      </w:pPr>
    </w:p>
    <w:p w14:paraId="39086970" w14:textId="10DC205E" w:rsidR="00072578" w:rsidRDefault="00072578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Inside Sales </w:t>
      </w:r>
      <w:r w:rsidR="00697874">
        <w:rPr>
          <w:rFonts w:ascii="Tahoma" w:hAnsi="Tahoma" w:cs="Tahoma"/>
          <w:sz w:val="20"/>
        </w:rPr>
        <w:t>and External Sales Support. Managed all marketing and b</w:t>
      </w:r>
      <w:r w:rsidR="00BE39C5">
        <w:rPr>
          <w:rFonts w:ascii="Tahoma" w:hAnsi="Tahoma" w:cs="Tahoma"/>
          <w:sz w:val="20"/>
        </w:rPr>
        <w:t>anking referrals for medical loan requests</w:t>
      </w:r>
    </w:p>
    <w:p w14:paraId="5AFBF5D9" w14:textId="03283867" w:rsidR="00F720F2" w:rsidRPr="00F720F2" w:rsidRDefault="00710BED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Marketed, sold, and processed </w:t>
      </w:r>
      <w:r w:rsidR="00F720F2" w:rsidRPr="00F720F2">
        <w:rPr>
          <w:rFonts w:ascii="Tahoma" w:hAnsi="Tahoma" w:cs="Tahoma"/>
          <w:sz w:val="20"/>
        </w:rPr>
        <w:t>healthcare practice finance loans for physicians throughout the US. Types of loans include</w:t>
      </w:r>
      <w:r>
        <w:rPr>
          <w:rFonts w:ascii="Tahoma" w:hAnsi="Tahoma" w:cs="Tahoma"/>
          <w:sz w:val="20"/>
        </w:rPr>
        <w:t>d:</w:t>
      </w:r>
      <w:r w:rsidR="00F720F2" w:rsidRPr="00F720F2">
        <w:rPr>
          <w:rFonts w:ascii="Tahoma" w:hAnsi="Tahoma" w:cs="Tahoma"/>
          <w:sz w:val="20"/>
        </w:rPr>
        <w:t xml:space="preserve"> Acquisitions, CRE, Start Ups, Consolidation Buy In</w:t>
      </w:r>
      <w:r>
        <w:rPr>
          <w:rFonts w:ascii="Tahoma" w:hAnsi="Tahoma" w:cs="Tahoma"/>
          <w:sz w:val="20"/>
        </w:rPr>
        <w:t>, with</w:t>
      </w:r>
      <w:r w:rsidR="00F720F2" w:rsidRPr="00F720F2">
        <w:rPr>
          <w:rFonts w:ascii="Tahoma" w:hAnsi="Tahoma" w:cs="Tahoma"/>
          <w:sz w:val="20"/>
        </w:rPr>
        <w:t xml:space="preserve"> loan amounts ranging from $100K-$10MM.</w:t>
      </w:r>
    </w:p>
    <w:p w14:paraId="0F136F69" w14:textId="599294E9" w:rsidR="00F720F2" w:rsidRPr="00F720F2" w:rsidRDefault="00710BED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Determined and analyzed</w:t>
      </w:r>
      <w:r w:rsidR="00F720F2" w:rsidRPr="00F720F2">
        <w:rPr>
          <w:rFonts w:ascii="Tahoma" w:hAnsi="Tahoma" w:cs="Tahoma"/>
          <w:sz w:val="20"/>
        </w:rPr>
        <w:t xml:space="preserve"> physicians</w:t>
      </w:r>
      <w:r>
        <w:rPr>
          <w:rFonts w:ascii="Tahoma" w:hAnsi="Tahoma" w:cs="Tahoma"/>
          <w:sz w:val="20"/>
        </w:rPr>
        <w:t>’</w:t>
      </w:r>
      <w:r w:rsidR="00F720F2" w:rsidRPr="00F720F2">
        <w:rPr>
          <w:rFonts w:ascii="Tahoma" w:hAnsi="Tahoma" w:cs="Tahoma"/>
          <w:sz w:val="20"/>
        </w:rPr>
        <w:t xml:space="preserve"> practice needs, collect</w:t>
      </w:r>
      <w:r>
        <w:rPr>
          <w:rFonts w:ascii="Tahoma" w:hAnsi="Tahoma" w:cs="Tahoma"/>
          <w:sz w:val="20"/>
        </w:rPr>
        <w:t>ed</w:t>
      </w:r>
      <w:r w:rsidR="00F720F2" w:rsidRPr="00F720F2">
        <w:rPr>
          <w:rFonts w:ascii="Tahoma" w:hAnsi="Tahoma" w:cs="Tahoma"/>
          <w:sz w:val="20"/>
        </w:rPr>
        <w:t xml:space="preserve"> business and personal financials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evaluate</w:t>
      </w:r>
      <w:r>
        <w:rPr>
          <w:rFonts w:ascii="Tahoma" w:hAnsi="Tahoma" w:cs="Tahoma"/>
          <w:sz w:val="20"/>
        </w:rPr>
        <w:t>d</w:t>
      </w:r>
      <w:r w:rsidR="00F720F2" w:rsidRPr="00F720F2">
        <w:rPr>
          <w:rFonts w:ascii="Tahoma" w:hAnsi="Tahoma" w:cs="Tahoma"/>
          <w:sz w:val="20"/>
        </w:rPr>
        <w:t xml:space="preserve"> data, cash flow, credit, and submit</w:t>
      </w:r>
      <w:r>
        <w:rPr>
          <w:rFonts w:ascii="Tahoma" w:hAnsi="Tahoma" w:cs="Tahoma"/>
          <w:sz w:val="20"/>
        </w:rPr>
        <w:t>ted</w:t>
      </w:r>
      <w:r w:rsidR="00F720F2" w:rsidRPr="00F720F2">
        <w:rPr>
          <w:rFonts w:ascii="Tahoma" w:hAnsi="Tahoma" w:cs="Tahoma"/>
          <w:sz w:val="20"/>
        </w:rPr>
        <w:t xml:space="preserve"> viable loan package to the credit department for approval</w:t>
      </w:r>
      <w:r>
        <w:rPr>
          <w:rFonts w:ascii="Tahoma" w:hAnsi="Tahoma" w:cs="Tahoma"/>
          <w:sz w:val="20"/>
        </w:rPr>
        <w:t>.</w:t>
      </w:r>
    </w:p>
    <w:p w14:paraId="77A5BFFF" w14:textId="54D76197" w:rsidR="00F720F2" w:rsidRPr="00F720F2" w:rsidRDefault="00710BED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Consulted with client in order to g</w:t>
      </w:r>
      <w:r w:rsidR="00F720F2" w:rsidRPr="00F720F2">
        <w:rPr>
          <w:rFonts w:ascii="Tahoma" w:hAnsi="Tahoma" w:cs="Tahoma"/>
          <w:sz w:val="20"/>
        </w:rPr>
        <w:t>ather initial condition of lending documents and clear outstanding conditions to fund loan</w:t>
      </w:r>
      <w:r>
        <w:rPr>
          <w:rFonts w:ascii="Tahoma" w:hAnsi="Tahoma" w:cs="Tahoma"/>
          <w:sz w:val="20"/>
        </w:rPr>
        <w:t>.</w:t>
      </w:r>
    </w:p>
    <w:p w14:paraId="2CC383F6" w14:textId="358C5754" w:rsidR="00F720F2" w:rsidRPr="00F720F2" w:rsidRDefault="004D53B6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Top performer in selling </w:t>
      </w:r>
      <w:r w:rsidR="00F720F2" w:rsidRPr="00F720F2">
        <w:rPr>
          <w:rFonts w:ascii="Tahoma" w:hAnsi="Tahoma" w:cs="Tahoma"/>
          <w:sz w:val="20"/>
        </w:rPr>
        <w:t>ancillary products</w:t>
      </w:r>
      <w:r w:rsidR="00710BED"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</w:t>
      </w:r>
      <w:r w:rsidR="00710BED">
        <w:rPr>
          <w:rFonts w:ascii="Tahoma" w:hAnsi="Tahoma" w:cs="Tahoma"/>
          <w:sz w:val="20"/>
        </w:rPr>
        <w:t>b</w:t>
      </w:r>
      <w:r w:rsidR="00F720F2" w:rsidRPr="00F720F2">
        <w:rPr>
          <w:rFonts w:ascii="Tahoma" w:hAnsi="Tahoma" w:cs="Tahoma"/>
          <w:sz w:val="20"/>
        </w:rPr>
        <w:t xml:space="preserve">usiness DDA, </w:t>
      </w:r>
      <w:r w:rsidR="00710BED">
        <w:rPr>
          <w:rFonts w:ascii="Tahoma" w:hAnsi="Tahoma" w:cs="Tahoma"/>
          <w:sz w:val="20"/>
        </w:rPr>
        <w:t>l</w:t>
      </w:r>
      <w:r w:rsidR="00F720F2" w:rsidRPr="00F720F2">
        <w:rPr>
          <w:rFonts w:ascii="Tahoma" w:hAnsi="Tahoma" w:cs="Tahoma"/>
          <w:sz w:val="20"/>
        </w:rPr>
        <w:t xml:space="preserve">ines of credit, </w:t>
      </w:r>
      <w:r w:rsidR="00710BED">
        <w:rPr>
          <w:rFonts w:ascii="Tahoma" w:hAnsi="Tahoma" w:cs="Tahoma"/>
          <w:sz w:val="20"/>
        </w:rPr>
        <w:t>m</w:t>
      </w:r>
      <w:r w:rsidR="00F720F2" w:rsidRPr="00F720F2">
        <w:rPr>
          <w:rFonts w:ascii="Tahoma" w:hAnsi="Tahoma" w:cs="Tahoma"/>
          <w:sz w:val="20"/>
        </w:rPr>
        <w:t xml:space="preserve">erchant </w:t>
      </w:r>
      <w:r w:rsidR="00710BED">
        <w:rPr>
          <w:rFonts w:ascii="Tahoma" w:hAnsi="Tahoma" w:cs="Tahoma"/>
          <w:sz w:val="20"/>
        </w:rPr>
        <w:t>s</w:t>
      </w:r>
      <w:r w:rsidR="00F720F2" w:rsidRPr="00F720F2">
        <w:rPr>
          <w:rFonts w:ascii="Tahoma" w:hAnsi="Tahoma" w:cs="Tahoma"/>
          <w:sz w:val="20"/>
        </w:rPr>
        <w:t>ervices</w:t>
      </w:r>
      <w:r w:rsidR="00710BED"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and </w:t>
      </w:r>
      <w:r w:rsidR="00710BED">
        <w:rPr>
          <w:rFonts w:ascii="Tahoma" w:hAnsi="Tahoma" w:cs="Tahoma"/>
          <w:sz w:val="20"/>
        </w:rPr>
        <w:t>c</w:t>
      </w:r>
      <w:r w:rsidR="00F720F2" w:rsidRPr="00F720F2">
        <w:rPr>
          <w:rFonts w:ascii="Tahoma" w:hAnsi="Tahoma" w:cs="Tahoma"/>
          <w:sz w:val="20"/>
        </w:rPr>
        <w:t xml:space="preserve">redit </w:t>
      </w:r>
      <w:r w:rsidR="00710BED">
        <w:rPr>
          <w:rFonts w:ascii="Tahoma" w:hAnsi="Tahoma" w:cs="Tahoma"/>
          <w:sz w:val="20"/>
        </w:rPr>
        <w:t>c</w:t>
      </w:r>
      <w:r w:rsidR="00F720F2" w:rsidRPr="00F720F2">
        <w:rPr>
          <w:rFonts w:ascii="Tahoma" w:hAnsi="Tahoma" w:cs="Tahoma"/>
          <w:sz w:val="20"/>
        </w:rPr>
        <w:t>ards.</w:t>
      </w:r>
      <w:r w:rsidR="00462AA2">
        <w:rPr>
          <w:rFonts w:ascii="Tahoma" w:hAnsi="Tahoma" w:cs="Tahoma"/>
          <w:sz w:val="20"/>
        </w:rPr>
        <w:t xml:space="preserve"> </w:t>
      </w:r>
    </w:p>
    <w:p w14:paraId="63AA449D" w14:textId="323C86B9" w:rsidR="00F720F2" w:rsidRDefault="00710BED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Fostered</w:t>
      </w:r>
      <w:r w:rsidR="00F720F2" w:rsidRPr="00F720F2">
        <w:rPr>
          <w:rFonts w:ascii="Tahoma" w:hAnsi="Tahoma" w:cs="Tahoma"/>
          <w:sz w:val="20"/>
        </w:rPr>
        <w:t xml:space="preserve"> relationships with national healthcare brokers</w:t>
      </w:r>
      <w:r>
        <w:rPr>
          <w:rFonts w:ascii="Tahoma" w:hAnsi="Tahoma" w:cs="Tahoma"/>
          <w:sz w:val="20"/>
        </w:rPr>
        <w:t xml:space="preserve">, </w:t>
      </w:r>
      <w:r w:rsidR="00F720F2" w:rsidRPr="00F720F2">
        <w:rPr>
          <w:rFonts w:ascii="Tahoma" w:hAnsi="Tahoma" w:cs="Tahoma"/>
          <w:sz w:val="20"/>
        </w:rPr>
        <w:t xml:space="preserve">equipment vendors, </w:t>
      </w:r>
      <w:r>
        <w:rPr>
          <w:rFonts w:ascii="Tahoma" w:hAnsi="Tahoma" w:cs="Tahoma"/>
          <w:sz w:val="20"/>
        </w:rPr>
        <w:t>s</w:t>
      </w:r>
      <w:r w:rsidR="00F720F2" w:rsidRPr="00F720F2">
        <w:rPr>
          <w:rFonts w:ascii="Tahoma" w:hAnsi="Tahoma" w:cs="Tahoma"/>
          <w:sz w:val="20"/>
        </w:rPr>
        <w:t xml:space="preserve">mall </w:t>
      </w:r>
      <w:r>
        <w:rPr>
          <w:rFonts w:ascii="Tahoma" w:hAnsi="Tahoma" w:cs="Tahoma"/>
          <w:sz w:val="20"/>
        </w:rPr>
        <w:t>b</w:t>
      </w:r>
      <w:r w:rsidR="00F720F2" w:rsidRPr="00F720F2">
        <w:rPr>
          <w:rFonts w:ascii="Tahoma" w:hAnsi="Tahoma" w:cs="Tahoma"/>
          <w:sz w:val="20"/>
        </w:rPr>
        <w:t xml:space="preserve">usiness </w:t>
      </w:r>
      <w:r>
        <w:rPr>
          <w:rFonts w:ascii="Tahoma" w:hAnsi="Tahoma" w:cs="Tahoma"/>
          <w:sz w:val="20"/>
        </w:rPr>
        <w:t>b</w:t>
      </w:r>
      <w:r w:rsidR="00F720F2" w:rsidRPr="00F720F2">
        <w:rPr>
          <w:rFonts w:ascii="Tahoma" w:hAnsi="Tahoma" w:cs="Tahoma"/>
          <w:sz w:val="20"/>
        </w:rPr>
        <w:t xml:space="preserve">ankers, </w:t>
      </w:r>
      <w:r>
        <w:rPr>
          <w:rFonts w:ascii="Tahoma" w:hAnsi="Tahoma" w:cs="Tahoma"/>
          <w:sz w:val="20"/>
        </w:rPr>
        <w:t xml:space="preserve">and </w:t>
      </w:r>
      <w:r w:rsidR="00F720F2" w:rsidRPr="00F720F2">
        <w:rPr>
          <w:rFonts w:ascii="Tahoma" w:hAnsi="Tahoma" w:cs="Tahoma"/>
          <w:sz w:val="20"/>
        </w:rPr>
        <w:t>Merrill Lynch advisors.</w:t>
      </w:r>
    </w:p>
    <w:p w14:paraId="7026360F" w14:textId="04F4CD52" w:rsidR="00F720F2" w:rsidRDefault="00F720F2" w:rsidP="00F720F2">
      <w:pPr>
        <w:rPr>
          <w:rFonts w:ascii="Tahoma" w:hAnsi="Tahoma" w:cs="Tahoma"/>
          <w:sz w:val="20"/>
        </w:rPr>
      </w:pPr>
    </w:p>
    <w:p w14:paraId="3147FF92" w14:textId="77777777" w:rsidR="007509C0" w:rsidRDefault="007509C0" w:rsidP="00F720F2">
      <w:pPr>
        <w:rPr>
          <w:rFonts w:ascii="Tahoma" w:hAnsi="Tahoma" w:cs="Tahoma"/>
          <w:sz w:val="20"/>
        </w:rPr>
      </w:pPr>
    </w:p>
    <w:p w14:paraId="3C6093B4" w14:textId="015ACBE9" w:rsidR="00F720F2" w:rsidRPr="00317EEE" w:rsidRDefault="00F720F2" w:rsidP="00F720F2">
      <w:pPr>
        <w:tabs>
          <w:tab w:val="right" w:pos="9648"/>
        </w:tabs>
        <w:rPr>
          <w:rFonts w:ascii="Tahoma" w:hAnsi="Tahoma" w:cs="Tahoma"/>
          <w:sz w:val="20"/>
        </w:rPr>
      </w:pPr>
      <w:r w:rsidRPr="007A7BC5">
        <w:rPr>
          <w:rFonts w:ascii="Tahoma" w:hAnsi="Tahoma" w:cs="Tahoma"/>
          <w:smallCaps/>
          <w:sz w:val="22"/>
          <w:szCs w:val="22"/>
        </w:rPr>
        <w:t>Bank of America (Formerly MBNA), Beachwood, OH, April 2008 to October 2010</w:t>
      </w:r>
      <w:r>
        <w:rPr>
          <w:rFonts w:ascii="Tahoma" w:hAnsi="Tahoma" w:cs="Tahoma"/>
          <w:sz w:val="20"/>
        </w:rPr>
        <w:br/>
      </w:r>
      <w:r w:rsidRPr="002E692C">
        <w:rPr>
          <w:rFonts w:ascii="Tahoma" w:hAnsi="Tahoma" w:cs="Tahoma"/>
          <w:b/>
          <w:caps/>
          <w:sz w:val="20"/>
        </w:rPr>
        <w:t>Senior Collector II</w:t>
      </w:r>
    </w:p>
    <w:p w14:paraId="600F258C" w14:textId="0F475949" w:rsidR="00F720F2" w:rsidRPr="00F720F2" w:rsidRDefault="00710BED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Organized</w:t>
      </w:r>
      <w:r w:rsidR="00F720F2" w:rsidRPr="00F720F2">
        <w:rPr>
          <w:rFonts w:ascii="Tahoma" w:hAnsi="Tahoma" w:cs="Tahoma"/>
          <w:sz w:val="20"/>
        </w:rPr>
        <w:t xml:space="preserve"> a portfolio of between </w:t>
      </w:r>
      <w:r>
        <w:rPr>
          <w:rFonts w:ascii="Tahoma" w:hAnsi="Tahoma" w:cs="Tahoma"/>
          <w:sz w:val="20"/>
        </w:rPr>
        <w:t>$</w:t>
      </w:r>
      <w:r w:rsidR="00F720F2" w:rsidRPr="00F720F2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M</w:t>
      </w:r>
      <w:r w:rsidR="00F720F2" w:rsidRPr="00F720F2">
        <w:rPr>
          <w:rFonts w:ascii="Tahoma" w:hAnsi="Tahoma" w:cs="Tahoma"/>
          <w:sz w:val="20"/>
        </w:rPr>
        <w:t xml:space="preserve"> and </w:t>
      </w:r>
      <w:r>
        <w:rPr>
          <w:rFonts w:ascii="Tahoma" w:hAnsi="Tahoma" w:cs="Tahoma"/>
          <w:sz w:val="20"/>
        </w:rPr>
        <w:t>$</w:t>
      </w:r>
      <w:r w:rsidR="00F720F2" w:rsidRPr="00F720F2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M </w:t>
      </w:r>
      <w:r w:rsidR="00F720F2" w:rsidRPr="00F720F2">
        <w:rPr>
          <w:rFonts w:ascii="Tahoma" w:hAnsi="Tahoma" w:cs="Tahoma"/>
          <w:sz w:val="20"/>
        </w:rPr>
        <w:t>of delinquent credit card accounts in the Charge-Off Unit.</w:t>
      </w:r>
    </w:p>
    <w:p w14:paraId="40205ECD" w14:textId="1342470B" w:rsidR="00F720F2" w:rsidRPr="00F720F2" w:rsidRDefault="00710BED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Employed</w:t>
      </w:r>
      <w:r w:rsidR="00F720F2" w:rsidRPr="00F720F2">
        <w:rPr>
          <w:rFonts w:ascii="Tahoma" w:hAnsi="Tahoma" w:cs="Tahoma"/>
          <w:sz w:val="20"/>
        </w:rPr>
        <w:t xml:space="preserve"> skip tracing, pulling credit bureaus and arbitration referrals, basing decisions on personal judgment and compliance with federal laws and company policies</w:t>
      </w:r>
      <w:r>
        <w:rPr>
          <w:rFonts w:ascii="Tahoma" w:hAnsi="Tahoma" w:cs="Tahoma"/>
          <w:sz w:val="20"/>
        </w:rPr>
        <w:t>.</w:t>
      </w:r>
    </w:p>
    <w:p w14:paraId="34E1AA60" w14:textId="0B80494A" w:rsidR="00F720F2" w:rsidRDefault="00710BED" w:rsidP="00F720F2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Established as the top</w:t>
      </w:r>
      <w:r w:rsidR="00F720F2" w:rsidRPr="00F720F2">
        <w:rPr>
          <w:rFonts w:ascii="Tahoma" w:hAnsi="Tahoma" w:cs="Tahoma"/>
          <w:sz w:val="20"/>
        </w:rPr>
        <w:t xml:space="preserve"> 5% performer in all areas of performance and quality</w:t>
      </w:r>
      <w:r>
        <w:rPr>
          <w:rFonts w:ascii="Tahoma" w:hAnsi="Tahoma" w:cs="Tahoma"/>
          <w:sz w:val="20"/>
        </w:rPr>
        <w:t>.</w:t>
      </w:r>
    </w:p>
    <w:p w14:paraId="6A5DEC7D" w14:textId="30465838" w:rsidR="00F720F2" w:rsidRDefault="00F720F2" w:rsidP="00F720F2">
      <w:pPr>
        <w:rPr>
          <w:rFonts w:ascii="Tahoma" w:hAnsi="Tahoma" w:cs="Tahoma"/>
          <w:sz w:val="20"/>
        </w:rPr>
      </w:pPr>
    </w:p>
    <w:p w14:paraId="06FD6432" w14:textId="77777777" w:rsidR="007509C0" w:rsidRDefault="007509C0" w:rsidP="00F720F2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155B0FF5" w14:textId="41F98D95" w:rsidR="00F720F2" w:rsidRPr="00317EEE" w:rsidRDefault="00F720F2" w:rsidP="00F720F2">
      <w:pPr>
        <w:tabs>
          <w:tab w:val="right" w:pos="9648"/>
        </w:tabs>
        <w:rPr>
          <w:rFonts w:ascii="Tahoma" w:hAnsi="Tahoma" w:cs="Tahoma"/>
          <w:sz w:val="20"/>
        </w:rPr>
      </w:pPr>
      <w:r w:rsidRPr="007A7BC5">
        <w:rPr>
          <w:rFonts w:ascii="Tahoma" w:hAnsi="Tahoma" w:cs="Tahoma"/>
          <w:smallCaps/>
          <w:sz w:val="22"/>
          <w:szCs w:val="22"/>
        </w:rPr>
        <w:t>Scott Thomas Furniture, Twinsburg, OH, December 2007 to May 2008</w:t>
      </w:r>
      <w:r>
        <w:rPr>
          <w:rFonts w:ascii="Tahoma" w:hAnsi="Tahoma" w:cs="Tahoma"/>
          <w:sz w:val="20"/>
        </w:rPr>
        <w:br/>
      </w:r>
      <w:r w:rsidRPr="002E692C">
        <w:rPr>
          <w:rFonts w:ascii="Tahoma" w:hAnsi="Tahoma" w:cs="Tahoma"/>
          <w:b/>
          <w:caps/>
          <w:sz w:val="20"/>
        </w:rPr>
        <w:t>Sales Manager</w:t>
      </w:r>
    </w:p>
    <w:p w14:paraId="617FF4B5" w14:textId="013C3FCE" w:rsidR="00F720F2" w:rsidRPr="00F720F2" w:rsidRDefault="00710BED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Orchestrated</w:t>
      </w:r>
      <w:r w:rsidR="00F720F2" w:rsidRPr="00F720F2">
        <w:rPr>
          <w:rFonts w:ascii="Tahoma" w:hAnsi="Tahoma" w:cs="Tahoma"/>
          <w:sz w:val="20"/>
        </w:rPr>
        <w:t xml:space="preserve"> all aspects of sales, marketing and customer service issues.</w:t>
      </w:r>
    </w:p>
    <w:p w14:paraId="04DBA145" w14:textId="5C1B3BFC" w:rsidR="00F720F2" w:rsidRPr="00F720F2" w:rsidRDefault="00710BED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Promoted and maintained</w:t>
      </w:r>
      <w:r w:rsidR="00F720F2" w:rsidRPr="00F720F2">
        <w:rPr>
          <w:rFonts w:ascii="Tahoma" w:hAnsi="Tahoma" w:cs="Tahoma"/>
          <w:sz w:val="20"/>
        </w:rPr>
        <w:t xml:space="preserve"> relationships with interior designers, architects, buyers and retail stores</w:t>
      </w:r>
      <w:r>
        <w:rPr>
          <w:rFonts w:ascii="Tahoma" w:hAnsi="Tahoma" w:cs="Tahoma"/>
          <w:sz w:val="20"/>
        </w:rPr>
        <w:t>.</w:t>
      </w:r>
    </w:p>
    <w:p w14:paraId="78C67B8D" w14:textId="4B6EE1B7" w:rsidR="00F720F2" w:rsidRPr="00F720F2" w:rsidRDefault="008644B4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Formulated</w:t>
      </w:r>
      <w:r w:rsidR="00F720F2" w:rsidRPr="00F720F2">
        <w:rPr>
          <w:rFonts w:ascii="Tahoma" w:hAnsi="Tahoma" w:cs="Tahoma"/>
          <w:sz w:val="20"/>
        </w:rPr>
        <w:t xml:space="preserve"> marketing materials</w:t>
      </w:r>
      <w:r>
        <w:rPr>
          <w:rFonts w:ascii="Tahoma" w:hAnsi="Tahoma" w:cs="Tahoma"/>
          <w:sz w:val="20"/>
        </w:rPr>
        <w:t>,</w:t>
      </w:r>
      <w:r w:rsidR="00F720F2" w:rsidRPr="00F720F2">
        <w:rPr>
          <w:rFonts w:ascii="Tahoma" w:hAnsi="Tahoma" w:cs="Tahoma"/>
          <w:sz w:val="20"/>
        </w:rPr>
        <w:t xml:space="preserve"> including sales brochures and promotion</w:t>
      </w:r>
      <w:r>
        <w:rPr>
          <w:rFonts w:ascii="Tahoma" w:hAnsi="Tahoma" w:cs="Tahoma"/>
          <w:sz w:val="20"/>
        </w:rPr>
        <w:t>al</w:t>
      </w:r>
      <w:r w:rsidR="00F720F2" w:rsidRPr="00F720F2">
        <w:rPr>
          <w:rFonts w:ascii="Tahoma" w:hAnsi="Tahoma" w:cs="Tahoma"/>
          <w:sz w:val="20"/>
        </w:rPr>
        <w:t xml:space="preserve"> material</w:t>
      </w:r>
      <w:r>
        <w:rPr>
          <w:rFonts w:ascii="Tahoma" w:hAnsi="Tahoma" w:cs="Tahoma"/>
          <w:sz w:val="20"/>
        </w:rPr>
        <w:t>.</w:t>
      </w:r>
    </w:p>
    <w:p w14:paraId="62697C00" w14:textId="0C774C81" w:rsidR="00F720F2" w:rsidRPr="00F720F2" w:rsidRDefault="008644B4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Upheld work of</w:t>
      </w:r>
      <w:r w:rsidR="00F720F2" w:rsidRPr="00F720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s</w:t>
      </w:r>
      <w:r w:rsidR="00F720F2" w:rsidRPr="00F720F2">
        <w:rPr>
          <w:rFonts w:ascii="Tahoma" w:hAnsi="Tahoma" w:cs="Tahoma"/>
          <w:sz w:val="20"/>
        </w:rPr>
        <w:t xml:space="preserve">ales </w:t>
      </w:r>
      <w:r>
        <w:rPr>
          <w:rFonts w:ascii="Tahoma" w:hAnsi="Tahoma" w:cs="Tahoma"/>
          <w:sz w:val="20"/>
        </w:rPr>
        <w:t>r</w:t>
      </w:r>
      <w:r w:rsidR="00F720F2" w:rsidRPr="00F720F2">
        <w:rPr>
          <w:rFonts w:ascii="Tahoma" w:hAnsi="Tahoma" w:cs="Tahoma"/>
          <w:sz w:val="20"/>
        </w:rPr>
        <w:t xml:space="preserve">epresentatives </w:t>
      </w:r>
      <w:r>
        <w:rPr>
          <w:rFonts w:ascii="Tahoma" w:hAnsi="Tahoma" w:cs="Tahoma"/>
          <w:sz w:val="20"/>
        </w:rPr>
        <w:t>by assisting with</w:t>
      </w:r>
      <w:r w:rsidR="00F720F2" w:rsidRPr="00F720F2">
        <w:rPr>
          <w:rFonts w:ascii="Tahoma" w:hAnsi="Tahoma" w:cs="Tahoma"/>
          <w:sz w:val="20"/>
        </w:rPr>
        <w:t xml:space="preserve"> promotional material, inventory lists, new client follow up, catalogue updates, supply leads, and </w:t>
      </w:r>
      <w:r>
        <w:rPr>
          <w:rFonts w:ascii="Tahoma" w:hAnsi="Tahoma" w:cs="Tahoma"/>
          <w:sz w:val="20"/>
        </w:rPr>
        <w:t xml:space="preserve">the </w:t>
      </w:r>
      <w:r w:rsidR="00F720F2" w:rsidRPr="00F720F2">
        <w:rPr>
          <w:rFonts w:ascii="Tahoma" w:hAnsi="Tahoma" w:cs="Tahoma"/>
          <w:sz w:val="20"/>
        </w:rPr>
        <w:t>creat</w:t>
      </w:r>
      <w:r>
        <w:rPr>
          <w:rFonts w:ascii="Tahoma" w:hAnsi="Tahoma" w:cs="Tahoma"/>
          <w:sz w:val="20"/>
        </w:rPr>
        <w:t>ion</w:t>
      </w:r>
      <w:r w:rsidR="00F720F2" w:rsidRPr="00F720F2">
        <w:rPr>
          <w:rFonts w:ascii="Tahoma" w:hAnsi="Tahoma" w:cs="Tahoma"/>
          <w:sz w:val="20"/>
        </w:rPr>
        <w:t xml:space="preserve"> and initiat</w:t>
      </w:r>
      <w:r>
        <w:rPr>
          <w:rFonts w:ascii="Tahoma" w:hAnsi="Tahoma" w:cs="Tahoma"/>
          <w:sz w:val="20"/>
        </w:rPr>
        <w:t>ion of</w:t>
      </w:r>
      <w:r w:rsidR="00F720F2" w:rsidRPr="00F720F2">
        <w:rPr>
          <w:rFonts w:ascii="Tahoma" w:hAnsi="Tahoma" w:cs="Tahoma"/>
          <w:sz w:val="20"/>
        </w:rPr>
        <w:t xml:space="preserve"> sales strategies</w:t>
      </w:r>
      <w:r>
        <w:rPr>
          <w:rFonts w:ascii="Tahoma" w:hAnsi="Tahoma" w:cs="Tahoma"/>
          <w:sz w:val="20"/>
        </w:rPr>
        <w:t>.</w:t>
      </w:r>
    </w:p>
    <w:p w14:paraId="31CDBBD9" w14:textId="657BB08B" w:rsidR="00F720F2" w:rsidRPr="00F720F2" w:rsidRDefault="008644B4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Networked with </w:t>
      </w:r>
      <w:r w:rsidRPr="00F720F2">
        <w:rPr>
          <w:rFonts w:ascii="Tahoma" w:hAnsi="Tahoma" w:cs="Tahoma"/>
          <w:sz w:val="20"/>
        </w:rPr>
        <w:t>designers, buyers and industry clients</w:t>
      </w:r>
      <w:r>
        <w:rPr>
          <w:rFonts w:ascii="Tahoma" w:hAnsi="Tahoma" w:cs="Tahoma"/>
          <w:sz w:val="20"/>
        </w:rPr>
        <w:t>, t</w:t>
      </w:r>
      <w:r w:rsidR="00F720F2" w:rsidRPr="00F720F2">
        <w:rPr>
          <w:rFonts w:ascii="Tahoma" w:hAnsi="Tahoma" w:cs="Tahoma"/>
          <w:sz w:val="20"/>
        </w:rPr>
        <w:t>ravel</w:t>
      </w:r>
      <w:r>
        <w:rPr>
          <w:rFonts w:ascii="Tahoma" w:hAnsi="Tahoma" w:cs="Tahoma"/>
          <w:sz w:val="20"/>
        </w:rPr>
        <w:t>ing to</w:t>
      </w:r>
      <w:r w:rsidR="00F720F2" w:rsidRPr="00F720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various </w:t>
      </w:r>
      <w:r w:rsidR="00F720F2" w:rsidRPr="00F720F2">
        <w:rPr>
          <w:rFonts w:ascii="Tahoma" w:hAnsi="Tahoma" w:cs="Tahoma"/>
          <w:sz w:val="20"/>
        </w:rPr>
        <w:t>business</w:t>
      </w:r>
      <w:r>
        <w:rPr>
          <w:rFonts w:ascii="Tahoma" w:hAnsi="Tahoma" w:cs="Tahoma"/>
          <w:sz w:val="20"/>
        </w:rPr>
        <w:t>es</w:t>
      </w:r>
      <w:r w:rsidR="00F720F2" w:rsidRPr="00F720F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for </w:t>
      </w:r>
      <w:r w:rsidR="00F720F2" w:rsidRPr="00F720F2">
        <w:rPr>
          <w:rFonts w:ascii="Tahoma" w:hAnsi="Tahoma" w:cs="Tahoma"/>
          <w:sz w:val="20"/>
        </w:rPr>
        <w:t>25% of the week</w:t>
      </w:r>
      <w:r>
        <w:rPr>
          <w:rFonts w:ascii="Tahoma" w:hAnsi="Tahoma" w:cs="Tahoma"/>
          <w:sz w:val="20"/>
        </w:rPr>
        <w:t>, subsequently enriching</w:t>
      </w:r>
      <w:r w:rsidR="00F720F2" w:rsidRPr="00F720F2">
        <w:rPr>
          <w:rFonts w:ascii="Tahoma" w:hAnsi="Tahoma" w:cs="Tahoma"/>
          <w:sz w:val="20"/>
        </w:rPr>
        <w:t xml:space="preserve"> exposure of company brand and image. </w:t>
      </w:r>
    </w:p>
    <w:p w14:paraId="15B329E6" w14:textId="77777777" w:rsidR="00F720F2" w:rsidRPr="00F720F2" w:rsidRDefault="00F720F2" w:rsidP="00F720F2">
      <w:pPr>
        <w:rPr>
          <w:rFonts w:ascii="Tahoma" w:hAnsi="Tahoma" w:cs="Tahoma"/>
          <w:sz w:val="20"/>
        </w:rPr>
      </w:pPr>
    </w:p>
    <w:p w14:paraId="3AB75DC3" w14:textId="77777777" w:rsidR="007509C0" w:rsidRDefault="007509C0" w:rsidP="00F720F2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0386745C" w14:textId="2794E0ED" w:rsidR="00F720F2" w:rsidRPr="00317EEE" w:rsidRDefault="00F720F2" w:rsidP="00F720F2">
      <w:pPr>
        <w:tabs>
          <w:tab w:val="right" w:pos="9648"/>
        </w:tabs>
        <w:rPr>
          <w:rFonts w:ascii="Tahoma" w:hAnsi="Tahoma" w:cs="Tahoma"/>
          <w:sz w:val="20"/>
        </w:rPr>
      </w:pPr>
      <w:r w:rsidRPr="007A7BC5">
        <w:rPr>
          <w:rFonts w:ascii="Tahoma" w:hAnsi="Tahoma" w:cs="Tahoma"/>
          <w:smallCaps/>
          <w:sz w:val="22"/>
          <w:szCs w:val="22"/>
        </w:rPr>
        <w:t xml:space="preserve">Sequoia Financial Mortgage, Akron, OH, </w:t>
      </w:r>
      <w:r w:rsidR="002E692C" w:rsidRPr="007A7BC5">
        <w:rPr>
          <w:rFonts w:ascii="Tahoma" w:hAnsi="Tahoma" w:cs="Tahoma"/>
          <w:smallCaps/>
          <w:sz w:val="22"/>
          <w:szCs w:val="22"/>
        </w:rPr>
        <w:t xml:space="preserve">May 2006 </w:t>
      </w:r>
      <w:r w:rsidRPr="007A7BC5">
        <w:rPr>
          <w:rFonts w:ascii="Tahoma" w:hAnsi="Tahoma" w:cs="Tahoma"/>
          <w:smallCaps/>
          <w:sz w:val="22"/>
          <w:szCs w:val="22"/>
        </w:rPr>
        <w:t xml:space="preserve">to </w:t>
      </w:r>
      <w:r w:rsidR="002E692C" w:rsidRPr="007A7BC5">
        <w:rPr>
          <w:rFonts w:ascii="Tahoma" w:hAnsi="Tahoma" w:cs="Tahoma"/>
          <w:smallCaps/>
          <w:sz w:val="22"/>
          <w:szCs w:val="22"/>
        </w:rPr>
        <w:t>December 2007</w:t>
      </w:r>
      <w:r>
        <w:rPr>
          <w:rFonts w:ascii="Tahoma" w:hAnsi="Tahoma" w:cs="Tahoma"/>
          <w:sz w:val="20"/>
        </w:rPr>
        <w:br/>
      </w:r>
      <w:r w:rsidRPr="002E692C">
        <w:rPr>
          <w:rFonts w:ascii="Tahoma" w:hAnsi="Tahoma" w:cs="Tahoma"/>
          <w:b/>
          <w:caps/>
          <w:sz w:val="20"/>
        </w:rPr>
        <w:t>Mortgage Planner</w:t>
      </w:r>
      <w:r w:rsidR="002E692C" w:rsidRPr="002E692C">
        <w:rPr>
          <w:rFonts w:ascii="Tahoma" w:hAnsi="Tahoma" w:cs="Tahoma"/>
          <w:b/>
          <w:caps/>
          <w:sz w:val="20"/>
        </w:rPr>
        <w:t xml:space="preserve"> </w:t>
      </w:r>
      <w:r w:rsidR="002E692C" w:rsidRPr="002E692C">
        <w:rPr>
          <w:rFonts w:ascii="Tahoma" w:hAnsi="Tahoma" w:cs="Tahoma"/>
          <w:b/>
          <w:caps/>
          <w:sz w:val="20"/>
        </w:rPr>
        <w:softHyphen/>
      </w:r>
      <w:r w:rsidR="002E692C" w:rsidRPr="002E692C">
        <w:rPr>
          <w:rFonts w:ascii="Tahoma" w:hAnsi="Tahoma" w:cs="Tahoma"/>
          <w:b/>
          <w:caps/>
          <w:sz w:val="20"/>
        </w:rPr>
        <w:softHyphen/>
        <w:t>– Licensed Mortgage Broker Loan Officer</w:t>
      </w:r>
    </w:p>
    <w:p w14:paraId="582AA88A" w14:textId="4E4746E1" w:rsidR="00F720F2" w:rsidRPr="002E692C" w:rsidRDefault="00710BED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Effectively undertook and completed</w:t>
      </w:r>
      <w:r w:rsidR="002E692C" w:rsidRPr="002E692C">
        <w:rPr>
          <w:rFonts w:ascii="Tahoma" w:hAnsi="Tahoma" w:cs="Tahoma"/>
          <w:sz w:val="20"/>
        </w:rPr>
        <w:t xml:space="preserve"> all aspects of the loan process for purchase and refinance of residential and commercial property</w:t>
      </w:r>
      <w:r w:rsidR="00F720F2" w:rsidRPr="002E692C">
        <w:rPr>
          <w:rFonts w:ascii="Tahoma" w:hAnsi="Tahoma" w:cs="Tahoma"/>
          <w:sz w:val="20"/>
        </w:rPr>
        <w:t>.</w:t>
      </w:r>
    </w:p>
    <w:p w14:paraId="5C52618F" w14:textId="7D05BA3E" w:rsidR="002E692C" w:rsidRPr="002E692C" w:rsidRDefault="00BF1D7E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 w:themeColor="text1"/>
          <w:sz w:val="20"/>
        </w:rPr>
        <w:t>Oversaw general b</w:t>
      </w:r>
      <w:r w:rsidR="002E692C" w:rsidRPr="00BF1D7E">
        <w:rPr>
          <w:rFonts w:ascii="Tahoma" w:hAnsi="Tahoma" w:cs="Tahoma"/>
          <w:color w:val="000000" w:themeColor="text1"/>
          <w:sz w:val="20"/>
        </w:rPr>
        <w:t>usiness</w:t>
      </w:r>
      <w:r w:rsidR="002E692C" w:rsidRPr="002E692C">
        <w:rPr>
          <w:rFonts w:ascii="Tahoma" w:hAnsi="Tahoma" w:cs="Tahoma"/>
          <w:sz w:val="20"/>
        </w:rPr>
        <w:t xml:space="preserve"> to </w:t>
      </w:r>
      <w:r>
        <w:rPr>
          <w:rFonts w:ascii="Tahoma" w:hAnsi="Tahoma" w:cs="Tahoma"/>
          <w:sz w:val="20"/>
        </w:rPr>
        <w:t>b</w:t>
      </w:r>
      <w:r w:rsidR="002E692C" w:rsidRPr="002E692C">
        <w:rPr>
          <w:rFonts w:ascii="Tahoma" w:hAnsi="Tahoma" w:cs="Tahoma"/>
          <w:sz w:val="20"/>
        </w:rPr>
        <w:t>usiness outside sales</w:t>
      </w:r>
      <w:r>
        <w:rPr>
          <w:rFonts w:ascii="Tahoma" w:hAnsi="Tahoma" w:cs="Tahoma"/>
          <w:sz w:val="20"/>
        </w:rPr>
        <w:t>, which involved</w:t>
      </w:r>
      <w:r w:rsidR="002E692C" w:rsidRPr="002E692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t</w:t>
      </w:r>
      <w:r w:rsidR="002E692C" w:rsidRPr="002E692C">
        <w:rPr>
          <w:rFonts w:ascii="Tahoma" w:hAnsi="Tahoma" w:cs="Tahoma"/>
          <w:sz w:val="20"/>
        </w:rPr>
        <w:t>ravel</w:t>
      </w:r>
      <w:r>
        <w:rPr>
          <w:rFonts w:ascii="Tahoma" w:hAnsi="Tahoma" w:cs="Tahoma"/>
          <w:sz w:val="20"/>
        </w:rPr>
        <w:t xml:space="preserve">ing to different business for </w:t>
      </w:r>
      <w:r w:rsidR="002E692C" w:rsidRPr="002E692C">
        <w:rPr>
          <w:rFonts w:ascii="Tahoma" w:hAnsi="Tahoma" w:cs="Tahoma"/>
          <w:sz w:val="20"/>
        </w:rPr>
        <w:t>50% of the week</w:t>
      </w:r>
      <w:r>
        <w:rPr>
          <w:rFonts w:ascii="Tahoma" w:hAnsi="Tahoma" w:cs="Tahoma"/>
          <w:sz w:val="20"/>
        </w:rPr>
        <w:t>,</w:t>
      </w:r>
      <w:r w:rsidR="002E692C" w:rsidRPr="002E692C">
        <w:rPr>
          <w:rFonts w:ascii="Tahoma" w:hAnsi="Tahoma" w:cs="Tahoma"/>
          <w:sz w:val="20"/>
        </w:rPr>
        <w:t xml:space="preserve"> networking with accountants, financial advisors</w:t>
      </w:r>
      <w:r>
        <w:rPr>
          <w:rFonts w:ascii="Tahoma" w:hAnsi="Tahoma" w:cs="Tahoma"/>
          <w:sz w:val="20"/>
        </w:rPr>
        <w:t>, local realtors, builders,</w:t>
      </w:r>
      <w:r w:rsidR="002E692C" w:rsidRPr="002E692C">
        <w:rPr>
          <w:rFonts w:ascii="Tahoma" w:hAnsi="Tahoma" w:cs="Tahoma"/>
          <w:sz w:val="20"/>
        </w:rPr>
        <w:t xml:space="preserve"> and high worth clientele</w:t>
      </w:r>
      <w:r>
        <w:rPr>
          <w:rFonts w:ascii="Tahoma" w:hAnsi="Tahoma" w:cs="Tahoma"/>
          <w:sz w:val="20"/>
        </w:rPr>
        <w:t>.</w:t>
      </w:r>
      <w:r w:rsidR="002E692C" w:rsidRPr="002E692C">
        <w:rPr>
          <w:rFonts w:ascii="Tahoma" w:hAnsi="Tahoma" w:cs="Tahoma"/>
          <w:sz w:val="20"/>
        </w:rPr>
        <w:t xml:space="preserve"> </w:t>
      </w:r>
    </w:p>
    <w:p w14:paraId="01BEE050" w14:textId="67D8EF7C" w:rsidR="00F720F2" w:rsidRPr="002E692C" w:rsidRDefault="00BF1D7E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Asserted</w:t>
      </w:r>
      <w:r w:rsidR="002E692C" w:rsidRPr="002E692C">
        <w:rPr>
          <w:rFonts w:ascii="Tahoma" w:hAnsi="Tahoma" w:cs="Tahoma"/>
          <w:sz w:val="20"/>
        </w:rPr>
        <w:t xml:space="preserve"> accuracy and detailed proofreading of all paperwork required for underwriting and loan finalization</w:t>
      </w:r>
      <w:r>
        <w:rPr>
          <w:rFonts w:ascii="Tahoma" w:hAnsi="Tahoma" w:cs="Tahoma"/>
          <w:sz w:val="20"/>
        </w:rPr>
        <w:t>.</w:t>
      </w:r>
    </w:p>
    <w:p w14:paraId="289F4EFC" w14:textId="25046418" w:rsidR="00BF1D7E" w:rsidRDefault="00BF1D7E" w:rsidP="00F720F2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Performed outstanding customer service, advising</w:t>
      </w:r>
      <w:r w:rsidRPr="00BF1D7E">
        <w:rPr>
          <w:rFonts w:ascii="Tahoma" w:hAnsi="Tahoma" w:cs="Tahoma"/>
          <w:sz w:val="20"/>
        </w:rPr>
        <w:t xml:space="preserve"> </w:t>
      </w:r>
      <w:r w:rsidRPr="002E692C">
        <w:rPr>
          <w:rFonts w:ascii="Tahoma" w:hAnsi="Tahoma" w:cs="Tahoma"/>
          <w:sz w:val="20"/>
        </w:rPr>
        <w:t>all potential clients on mortgage issues</w:t>
      </w:r>
      <w:r>
        <w:rPr>
          <w:rFonts w:ascii="Tahoma" w:hAnsi="Tahoma" w:cs="Tahoma"/>
          <w:sz w:val="20"/>
        </w:rPr>
        <w:t>,</w:t>
      </w:r>
      <w:r w:rsidRPr="002E692C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s well as</w:t>
      </w:r>
      <w:r w:rsidRPr="002E692C">
        <w:rPr>
          <w:rFonts w:ascii="Tahoma" w:hAnsi="Tahoma" w:cs="Tahoma"/>
          <w:sz w:val="20"/>
        </w:rPr>
        <w:t xml:space="preserve"> discuss</w:t>
      </w:r>
      <w:r>
        <w:rPr>
          <w:rFonts w:ascii="Tahoma" w:hAnsi="Tahoma" w:cs="Tahoma"/>
          <w:sz w:val="20"/>
        </w:rPr>
        <w:t>ing</w:t>
      </w:r>
      <w:r w:rsidRPr="002E692C">
        <w:rPr>
          <w:rFonts w:ascii="Tahoma" w:hAnsi="Tahoma" w:cs="Tahoma"/>
          <w:sz w:val="20"/>
        </w:rPr>
        <w:t xml:space="preserve"> objectives, needs</w:t>
      </w:r>
      <w:r>
        <w:rPr>
          <w:rFonts w:ascii="Tahoma" w:hAnsi="Tahoma" w:cs="Tahoma"/>
          <w:sz w:val="20"/>
        </w:rPr>
        <w:t>,</w:t>
      </w:r>
      <w:r w:rsidRPr="002E692C">
        <w:rPr>
          <w:rFonts w:ascii="Tahoma" w:hAnsi="Tahoma" w:cs="Tahoma"/>
          <w:sz w:val="20"/>
        </w:rPr>
        <w:t xml:space="preserve"> and opportunities for mortgage improvement if available</w:t>
      </w:r>
      <w:r>
        <w:rPr>
          <w:rFonts w:ascii="Tahoma" w:hAnsi="Tahoma" w:cs="Tahoma"/>
          <w:sz w:val="20"/>
        </w:rPr>
        <w:t>.</w:t>
      </w:r>
    </w:p>
    <w:p w14:paraId="05B6E3FC" w14:textId="5710D1FD" w:rsidR="00F720F2" w:rsidRPr="000A0D0E" w:rsidRDefault="000A0D0E" w:rsidP="000A0D0E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Well-versed</w:t>
      </w:r>
      <w:r w:rsidR="002E692C" w:rsidRPr="000A0D0E">
        <w:rPr>
          <w:rFonts w:ascii="Tahoma" w:hAnsi="Tahoma" w:cs="Tahoma"/>
          <w:sz w:val="20"/>
        </w:rPr>
        <w:t xml:space="preserve"> in all state and governmental mortgage laws, practices and guidelines</w:t>
      </w:r>
      <w:r>
        <w:rPr>
          <w:rFonts w:ascii="Tahoma" w:hAnsi="Tahoma" w:cs="Tahoma"/>
          <w:sz w:val="20"/>
        </w:rPr>
        <w:t>,</w:t>
      </w:r>
      <w:r w:rsidR="002E692C" w:rsidRPr="000A0D0E">
        <w:rPr>
          <w:rFonts w:ascii="Tahoma" w:hAnsi="Tahoma" w:cs="Tahoma"/>
          <w:sz w:val="20"/>
        </w:rPr>
        <w:t xml:space="preserve"> including Freddie Mac and Fannie Mae</w:t>
      </w:r>
      <w:r>
        <w:rPr>
          <w:rFonts w:ascii="Tahoma" w:hAnsi="Tahoma" w:cs="Tahoma"/>
          <w:sz w:val="20"/>
        </w:rPr>
        <w:t>.</w:t>
      </w:r>
    </w:p>
    <w:p w14:paraId="3CF5BB63" w14:textId="3A228794" w:rsidR="002E692C" w:rsidRDefault="002E692C" w:rsidP="002E692C">
      <w:pPr>
        <w:rPr>
          <w:rFonts w:ascii="Tahoma" w:hAnsi="Tahoma" w:cs="Tahoma"/>
          <w:sz w:val="20"/>
        </w:rPr>
      </w:pPr>
    </w:p>
    <w:p w14:paraId="7A5D9A9A" w14:textId="77777777" w:rsidR="007509C0" w:rsidRDefault="007509C0" w:rsidP="002E692C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062190D0" w14:textId="7400F210" w:rsidR="002E692C" w:rsidRPr="00317EEE" w:rsidRDefault="002E692C" w:rsidP="002E692C">
      <w:pPr>
        <w:tabs>
          <w:tab w:val="right" w:pos="9648"/>
        </w:tabs>
        <w:rPr>
          <w:rFonts w:ascii="Tahoma" w:hAnsi="Tahoma" w:cs="Tahoma"/>
          <w:sz w:val="20"/>
        </w:rPr>
      </w:pPr>
      <w:r w:rsidRPr="007A7BC5">
        <w:rPr>
          <w:rFonts w:ascii="Tahoma" w:hAnsi="Tahoma" w:cs="Tahoma"/>
          <w:smallCaps/>
          <w:sz w:val="22"/>
          <w:szCs w:val="22"/>
        </w:rPr>
        <w:t>Premier Mortgage Funding, Middleburg Heights, OH, February 2005 to March 2006</w:t>
      </w:r>
      <w:r>
        <w:rPr>
          <w:rFonts w:ascii="Tahoma" w:hAnsi="Tahoma" w:cs="Tahoma"/>
          <w:sz w:val="20"/>
        </w:rPr>
        <w:br/>
      </w:r>
      <w:r w:rsidRPr="002E692C">
        <w:rPr>
          <w:rFonts w:ascii="Tahoma" w:hAnsi="Tahoma" w:cs="Tahoma"/>
          <w:b/>
          <w:caps/>
          <w:sz w:val="20"/>
        </w:rPr>
        <w:t>Licensed Mortgage Broker Loan Officer</w:t>
      </w:r>
    </w:p>
    <w:p w14:paraId="50BD2333" w14:textId="0ECEA82E" w:rsidR="002E692C" w:rsidRPr="002E692C" w:rsidRDefault="000A0D0E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Expertly enacted </w:t>
      </w:r>
      <w:r w:rsidR="002E692C" w:rsidRPr="002E692C">
        <w:rPr>
          <w:rFonts w:ascii="Tahoma" w:hAnsi="Tahoma" w:cs="Tahoma"/>
          <w:sz w:val="20"/>
        </w:rPr>
        <w:t>all aspects of the loan process</w:t>
      </w:r>
      <w:r>
        <w:rPr>
          <w:rFonts w:ascii="Tahoma" w:hAnsi="Tahoma" w:cs="Tahoma"/>
          <w:sz w:val="20"/>
        </w:rPr>
        <w:t>,</w:t>
      </w:r>
      <w:r w:rsidR="002E692C" w:rsidRPr="002E692C">
        <w:rPr>
          <w:rFonts w:ascii="Tahoma" w:hAnsi="Tahoma" w:cs="Tahoma"/>
          <w:sz w:val="20"/>
        </w:rPr>
        <w:t xml:space="preserve"> from application to closing, for</w:t>
      </w:r>
      <w:r>
        <w:rPr>
          <w:rFonts w:ascii="Tahoma" w:hAnsi="Tahoma" w:cs="Tahoma"/>
          <w:sz w:val="20"/>
        </w:rPr>
        <w:t xml:space="preserve"> the</w:t>
      </w:r>
      <w:r w:rsidR="002E692C" w:rsidRPr="002E692C">
        <w:rPr>
          <w:rFonts w:ascii="Tahoma" w:hAnsi="Tahoma" w:cs="Tahoma"/>
          <w:sz w:val="20"/>
        </w:rPr>
        <w:t xml:space="preserve"> purchase and refinance of residential property</w:t>
      </w:r>
      <w:r>
        <w:rPr>
          <w:rFonts w:ascii="Tahoma" w:hAnsi="Tahoma" w:cs="Tahoma"/>
          <w:sz w:val="20"/>
        </w:rPr>
        <w:t>.</w:t>
      </w:r>
    </w:p>
    <w:p w14:paraId="02FC38BE" w14:textId="5507325C" w:rsidR="002E692C" w:rsidRPr="002E692C" w:rsidRDefault="002E692C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 w:rsidRPr="002E692C">
        <w:rPr>
          <w:rFonts w:ascii="Tahoma" w:hAnsi="Tahoma" w:cs="Tahoma"/>
          <w:sz w:val="20"/>
        </w:rPr>
        <w:t>Generated own leads through realtor, title companies</w:t>
      </w:r>
      <w:r w:rsidR="000A0D0E">
        <w:rPr>
          <w:rFonts w:ascii="Tahoma" w:hAnsi="Tahoma" w:cs="Tahoma"/>
          <w:sz w:val="20"/>
        </w:rPr>
        <w:t>,</w:t>
      </w:r>
      <w:r w:rsidRPr="002E692C">
        <w:rPr>
          <w:rFonts w:ascii="Tahoma" w:hAnsi="Tahoma" w:cs="Tahoma"/>
          <w:sz w:val="20"/>
        </w:rPr>
        <w:t xml:space="preserve"> and builder networking efforts</w:t>
      </w:r>
      <w:r w:rsidR="000A0D0E">
        <w:rPr>
          <w:rFonts w:ascii="Tahoma" w:hAnsi="Tahoma" w:cs="Tahoma"/>
          <w:sz w:val="20"/>
        </w:rPr>
        <w:t>.</w:t>
      </w:r>
    </w:p>
    <w:p w14:paraId="21198301" w14:textId="4753DF27" w:rsidR="002E692C" w:rsidRPr="002E692C" w:rsidRDefault="002E692C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 w:rsidRPr="002E692C">
        <w:rPr>
          <w:rFonts w:ascii="Tahoma" w:hAnsi="Tahoma" w:cs="Tahoma"/>
          <w:sz w:val="20"/>
        </w:rPr>
        <w:t>Pr</w:t>
      </w:r>
      <w:r w:rsidR="000A0D0E">
        <w:rPr>
          <w:rFonts w:ascii="Tahoma" w:hAnsi="Tahoma" w:cs="Tahoma"/>
          <w:sz w:val="20"/>
        </w:rPr>
        <w:t>epared and pr</w:t>
      </w:r>
      <w:r w:rsidRPr="002E692C">
        <w:rPr>
          <w:rFonts w:ascii="Tahoma" w:hAnsi="Tahoma" w:cs="Tahoma"/>
          <w:sz w:val="20"/>
        </w:rPr>
        <w:t>ocessed own loans and verified accuracy of all paperwork required for underwriting and loan finalization</w:t>
      </w:r>
      <w:r w:rsidR="000A0D0E">
        <w:rPr>
          <w:rFonts w:ascii="Tahoma" w:hAnsi="Tahoma" w:cs="Tahoma"/>
          <w:sz w:val="20"/>
        </w:rPr>
        <w:t>.</w:t>
      </w:r>
    </w:p>
    <w:p w14:paraId="4DDF29A7" w14:textId="77777777" w:rsidR="002E692C" w:rsidRDefault="002E692C" w:rsidP="002E692C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3A1337FC" w14:textId="77777777" w:rsidR="00D13ACA" w:rsidRDefault="00D13ACA" w:rsidP="002E692C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4FDFF242" w14:textId="77777777" w:rsidR="00D13ACA" w:rsidRDefault="00D13ACA" w:rsidP="002E692C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6F9C7055" w14:textId="77777777" w:rsidR="00D13ACA" w:rsidRDefault="00D13ACA" w:rsidP="002E692C">
      <w:pPr>
        <w:tabs>
          <w:tab w:val="right" w:pos="9648"/>
        </w:tabs>
        <w:rPr>
          <w:rFonts w:ascii="Tahoma" w:hAnsi="Tahoma" w:cs="Tahoma"/>
          <w:smallCaps/>
          <w:sz w:val="20"/>
        </w:rPr>
      </w:pPr>
    </w:p>
    <w:p w14:paraId="0B930634" w14:textId="5D5DB959" w:rsidR="002E692C" w:rsidRPr="00317EEE" w:rsidRDefault="002E692C" w:rsidP="002E692C">
      <w:pPr>
        <w:tabs>
          <w:tab w:val="right" w:pos="9648"/>
        </w:tabs>
        <w:rPr>
          <w:rFonts w:ascii="Tahoma" w:hAnsi="Tahoma" w:cs="Tahoma"/>
          <w:sz w:val="20"/>
        </w:rPr>
      </w:pPr>
      <w:r w:rsidRPr="00F96ABA">
        <w:rPr>
          <w:rFonts w:ascii="Tahoma" w:hAnsi="Tahoma" w:cs="Tahoma"/>
          <w:smallCaps/>
          <w:sz w:val="22"/>
          <w:szCs w:val="22"/>
        </w:rPr>
        <w:t>MBNA, Beachwood, OH, October 2003 to February 2005</w:t>
      </w:r>
      <w:r>
        <w:rPr>
          <w:rFonts w:ascii="Tahoma" w:hAnsi="Tahoma" w:cs="Tahoma"/>
          <w:sz w:val="20"/>
        </w:rPr>
        <w:br/>
      </w:r>
      <w:r w:rsidRPr="002E692C">
        <w:rPr>
          <w:rFonts w:ascii="Tahoma" w:hAnsi="Tahoma" w:cs="Tahoma"/>
          <w:b/>
          <w:caps/>
          <w:sz w:val="20"/>
        </w:rPr>
        <w:t>Mortgage Loan Originator</w:t>
      </w:r>
    </w:p>
    <w:p w14:paraId="2261A2C7" w14:textId="22AA1B34" w:rsidR="002E692C" w:rsidRPr="002E692C" w:rsidRDefault="000A0D0E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Applied </w:t>
      </w:r>
      <w:r w:rsidR="002E692C" w:rsidRPr="002E692C">
        <w:rPr>
          <w:rFonts w:ascii="Tahoma" w:hAnsi="Tahoma" w:cs="Tahoma"/>
          <w:sz w:val="20"/>
        </w:rPr>
        <w:t>warm transfers and cold calling</w:t>
      </w:r>
      <w:r>
        <w:rPr>
          <w:rFonts w:ascii="Tahoma" w:hAnsi="Tahoma" w:cs="Tahoma"/>
          <w:sz w:val="20"/>
        </w:rPr>
        <w:t xml:space="preserve"> in order to</w:t>
      </w:r>
      <w:r w:rsidR="002E692C" w:rsidRPr="002E692C">
        <w:rPr>
          <w:rFonts w:ascii="Tahoma" w:hAnsi="Tahoma" w:cs="Tahoma"/>
          <w:sz w:val="20"/>
        </w:rPr>
        <w:t xml:space="preserve"> introduce and s</w:t>
      </w:r>
      <w:r>
        <w:rPr>
          <w:rFonts w:ascii="Tahoma" w:hAnsi="Tahoma" w:cs="Tahoma"/>
          <w:sz w:val="20"/>
        </w:rPr>
        <w:t>ell</w:t>
      </w:r>
      <w:r w:rsidR="002E692C" w:rsidRPr="002E692C">
        <w:rPr>
          <w:rFonts w:ascii="Tahoma" w:hAnsi="Tahoma" w:cs="Tahoma"/>
          <w:sz w:val="20"/>
        </w:rPr>
        <w:t xml:space="preserve"> various mortgage products</w:t>
      </w:r>
      <w:r>
        <w:rPr>
          <w:rFonts w:ascii="Tahoma" w:hAnsi="Tahoma" w:cs="Tahoma"/>
          <w:sz w:val="20"/>
        </w:rPr>
        <w:t xml:space="preserve">; additionally, </w:t>
      </w:r>
      <w:r w:rsidR="002E692C" w:rsidRPr="002E692C">
        <w:rPr>
          <w:rFonts w:ascii="Tahoma" w:hAnsi="Tahoma" w:cs="Tahoma"/>
          <w:sz w:val="20"/>
        </w:rPr>
        <w:t>explained the benefits according to the customer</w:t>
      </w:r>
      <w:r>
        <w:rPr>
          <w:rFonts w:ascii="Tahoma" w:hAnsi="Tahoma" w:cs="Tahoma"/>
          <w:sz w:val="20"/>
        </w:rPr>
        <w:t>s’</w:t>
      </w:r>
      <w:r w:rsidR="002E692C" w:rsidRPr="002E692C">
        <w:rPr>
          <w:rFonts w:ascii="Tahoma" w:hAnsi="Tahoma" w:cs="Tahoma"/>
          <w:sz w:val="20"/>
        </w:rPr>
        <w:t xml:space="preserve"> needs.</w:t>
      </w:r>
    </w:p>
    <w:p w14:paraId="75FD12E3" w14:textId="27D038CD" w:rsidR="002E692C" w:rsidRPr="002E692C" w:rsidRDefault="002E692C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 w:rsidRPr="002E692C">
        <w:rPr>
          <w:rFonts w:ascii="Tahoma" w:hAnsi="Tahoma" w:cs="Tahoma"/>
          <w:sz w:val="20"/>
        </w:rPr>
        <w:t>A</w:t>
      </w:r>
      <w:r w:rsidR="000A0D0E">
        <w:rPr>
          <w:rFonts w:ascii="Tahoma" w:hAnsi="Tahoma" w:cs="Tahoma"/>
          <w:sz w:val="20"/>
        </w:rPr>
        <w:t>ppraised</w:t>
      </w:r>
      <w:r w:rsidRPr="002E692C">
        <w:rPr>
          <w:rFonts w:ascii="Tahoma" w:hAnsi="Tahoma" w:cs="Tahoma"/>
          <w:sz w:val="20"/>
        </w:rPr>
        <w:t xml:space="preserve"> and prequalified </w:t>
      </w:r>
      <w:r w:rsidR="000A0D0E">
        <w:rPr>
          <w:rFonts w:ascii="Tahoma" w:hAnsi="Tahoma" w:cs="Tahoma"/>
          <w:sz w:val="20"/>
        </w:rPr>
        <w:t>clients</w:t>
      </w:r>
      <w:r w:rsidRPr="002E692C">
        <w:rPr>
          <w:rFonts w:ascii="Tahoma" w:hAnsi="Tahoma" w:cs="Tahoma"/>
          <w:sz w:val="20"/>
        </w:rPr>
        <w:t xml:space="preserve"> for appropriate mortgage program</w:t>
      </w:r>
      <w:r w:rsidR="000A0D0E">
        <w:rPr>
          <w:rFonts w:ascii="Tahoma" w:hAnsi="Tahoma" w:cs="Tahoma"/>
          <w:sz w:val="20"/>
        </w:rPr>
        <w:t>.</w:t>
      </w:r>
    </w:p>
    <w:p w14:paraId="16AE7460" w14:textId="2FDDF685" w:rsidR="002E692C" w:rsidRPr="002E692C" w:rsidRDefault="000A0D0E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Achieved and surpassed</w:t>
      </w:r>
      <w:r w:rsidR="002E692C" w:rsidRPr="002E692C">
        <w:rPr>
          <w:rFonts w:ascii="Tahoma" w:hAnsi="Tahoma" w:cs="Tahoma"/>
          <w:sz w:val="20"/>
        </w:rPr>
        <w:t xml:space="preserve"> sales goals</w:t>
      </w:r>
      <w:r>
        <w:rPr>
          <w:rFonts w:ascii="Tahoma" w:hAnsi="Tahoma" w:cs="Tahoma"/>
          <w:sz w:val="20"/>
        </w:rPr>
        <w:t>, receiving</w:t>
      </w:r>
      <w:r w:rsidR="002E692C" w:rsidRPr="002E692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t</w:t>
      </w:r>
      <w:r w:rsidR="002E692C" w:rsidRPr="002E692C">
        <w:rPr>
          <w:rFonts w:ascii="Tahoma" w:hAnsi="Tahoma" w:cs="Tahoma"/>
          <w:sz w:val="20"/>
        </w:rPr>
        <w:t xml:space="preserve">op 5% </w:t>
      </w:r>
      <w:r>
        <w:rPr>
          <w:rFonts w:ascii="Tahoma" w:hAnsi="Tahoma" w:cs="Tahoma"/>
          <w:sz w:val="20"/>
        </w:rPr>
        <w:t>p</w:t>
      </w:r>
      <w:r w:rsidR="002E692C" w:rsidRPr="002E692C">
        <w:rPr>
          <w:rFonts w:ascii="Tahoma" w:hAnsi="Tahoma" w:cs="Tahoma"/>
          <w:sz w:val="20"/>
        </w:rPr>
        <w:t>erformer accolades on a consistent basis</w:t>
      </w:r>
      <w:r>
        <w:rPr>
          <w:rFonts w:ascii="Tahoma" w:hAnsi="Tahoma" w:cs="Tahoma"/>
          <w:sz w:val="20"/>
        </w:rPr>
        <w:t>.</w:t>
      </w:r>
    </w:p>
    <w:p w14:paraId="3DB356AD" w14:textId="05A0C147" w:rsidR="002E692C" w:rsidRPr="002E692C" w:rsidRDefault="000A0D0E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Aided senior</w:t>
      </w:r>
      <w:r w:rsidR="002E692C" w:rsidRPr="002E692C">
        <w:rPr>
          <w:rFonts w:ascii="Tahoma" w:hAnsi="Tahoma" w:cs="Tahoma"/>
          <w:sz w:val="20"/>
        </w:rPr>
        <w:t xml:space="preserve"> management in training new Loan Originators in a rapidly growing department</w:t>
      </w:r>
      <w:r>
        <w:rPr>
          <w:rFonts w:ascii="Tahoma" w:hAnsi="Tahoma" w:cs="Tahoma"/>
          <w:sz w:val="20"/>
        </w:rPr>
        <w:t>.</w:t>
      </w:r>
    </w:p>
    <w:p w14:paraId="5876EA0E" w14:textId="22A5FBFA" w:rsidR="002E692C" w:rsidRPr="00317EEE" w:rsidRDefault="002E692C" w:rsidP="002E692C">
      <w:pPr>
        <w:tabs>
          <w:tab w:val="right" w:pos="9648"/>
        </w:tabs>
        <w:rPr>
          <w:rFonts w:ascii="Tahoma" w:hAnsi="Tahoma" w:cs="Tahoma"/>
          <w:sz w:val="20"/>
        </w:rPr>
      </w:pPr>
      <w:r w:rsidRPr="002E692C">
        <w:rPr>
          <w:rFonts w:ascii="Tahoma" w:hAnsi="Tahoma" w:cs="Tahoma"/>
          <w:b/>
          <w:caps/>
          <w:sz w:val="20"/>
        </w:rPr>
        <w:t>Teleservices / Telemarketing Coach</w:t>
      </w:r>
      <w:r w:rsidRPr="00F01A6D">
        <w:rPr>
          <w:rFonts w:ascii="Tahoma" w:hAnsi="Tahoma" w:cs="Tahoma"/>
          <w:smallCaps/>
          <w:sz w:val="20"/>
        </w:rPr>
        <w:t>,</w:t>
      </w:r>
      <w:r>
        <w:rPr>
          <w:rFonts w:ascii="Tahoma" w:hAnsi="Tahoma" w:cs="Tahoma"/>
          <w:smallCaps/>
          <w:sz w:val="20"/>
        </w:rPr>
        <w:t xml:space="preserve"> June 2003 </w:t>
      </w:r>
      <w:r w:rsidRPr="00F01A6D">
        <w:rPr>
          <w:rFonts w:ascii="Tahoma" w:hAnsi="Tahoma" w:cs="Tahoma"/>
          <w:smallCaps/>
          <w:sz w:val="20"/>
        </w:rPr>
        <w:t xml:space="preserve">to </w:t>
      </w:r>
      <w:r>
        <w:rPr>
          <w:rFonts w:ascii="Tahoma" w:hAnsi="Tahoma" w:cs="Tahoma"/>
          <w:smallCaps/>
          <w:sz w:val="20"/>
        </w:rPr>
        <w:t>September 2003</w:t>
      </w:r>
    </w:p>
    <w:p w14:paraId="64FDF1C7" w14:textId="31903047" w:rsidR="002E692C" w:rsidRPr="002E692C" w:rsidRDefault="005A1777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 w:themeColor="text1"/>
          <w:sz w:val="20"/>
        </w:rPr>
        <w:t>Educated</w:t>
      </w:r>
      <w:r w:rsidR="002E692C" w:rsidRPr="002E692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t</w:t>
      </w:r>
      <w:r w:rsidR="002E692C" w:rsidRPr="002E692C">
        <w:rPr>
          <w:rFonts w:ascii="Tahoma" w:hAnsi="Tahoma" w:cs="Tahoma"/>
          <w:sz w:val="20"/>
        </w:rPr>
        <w:t xml:space="preserve">elephone </w:t>
      </w:r>
      <w:r>
        <w:rPr>
          <w:rFonts w:ascii="Tahoma" w:hAnsi="Tahoma" w:cs="Tahoma"/>
          <w:sz w:val="20"/>
        </w:rPr>
        <w:t>s</w:t>
      </w:r>
      <w:r w:rsidR="002E692C" w:rsidRPr="002E692C">
        <w:rPr>
          <w:rFonts w:ascii="Tahoma" w:hAnsi="Tahoma" w:cs="Tahoma"/>
          <w:sz w:val="20"/>
        </w:rPr>
        <w:t xml:space="preserve">ales </w:t>
      </w:r>
      <w:r w:rsidR="005A3065">
        <w:rPr>
          <w:rFonts w:ascii="Tahoma" w:hAnsi="Tahoma" w:cs="Tahoma"/>
          <w:sz w:val="20"/>
        </w:rPr>
        <w:t>r</w:t>
      </w:r>
      <w:r w:rsidR="002E692C" w:rsidRPr="002E692C">
        <w:rPr>
          <w:rFonts w:ascii="Tahoma" w:hAnsi="Tahoma" w:cs="Tahoma"/>
          <w:sz w:val="20"/>
        </w:rPr>
        <w:t>epresentatives on communication and sales techniques.</w:t>
      </w:r>
    </w:p>
    <w:p w14:paraId="7D313F33" w14:textId="7868D315" w:rsidR="002E692C" w:rsidRPr="002E692C" w:rsidRDefault="005A3065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Cooperated with</w:t>
      </w:r>
      <w:r w:rsidR="002E692C" w:rsidRPr="002E692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m</w:t>
      </w:r>
      <w:r w:rsidR="002E692C" w:rsidRPr="002E692C">
        <w:rPr>
          <w:rFonts w:ascii="Tahoma" w:hAnsi="Tahoma" w:cs="Tahoma"/>
          <w:sz w:val="20"/>
        </w:rPr>
        <w:t xml:space="preserve">anager </w:t>
      </w:r>
      <w:r>
        <w:rPr>
          <w:rFonts w:ascii="Tahoma" w:hAnsi="Tahoma" w:cs="Tahoma"/>
          <w:sz w:val="20"/>
        </w:rPr>
        <w:t>to complete</w:t>
      </w:r>
      <w:r w:rsidR="002E692C" w:rsidRPr="002E692C">
        <w:rPr>
          <w:rFonts w:ascii="Tahoma" w:hAnsi="Tahoma" w:cs="Tahoma"/>
          <w:sz w:val="20"/>
        </w:rPr>
        <w:t xml:space="preserve"> </w:t>
      </w:r>
      <w:r w:rsidR="00B66D04">
        <w:rPr>
          <w:rFonts w:ascii="Tahoma" w:hAnsi="Tahoma" w:cs="Tahoma"/>
          <w:sz w:val="20"/>
        </w:rPr>
        <w:t>performance reports</w:t>
      </w:r>
      <w:r w:rsidR="00174E54">
        <w:rPr>
          <w:rFonts w:ascii="Tahoma" w:hAnsi="Tahoma" w:cs="Tahoma"/>
          <w:sz w:val="20"/>
        </w:rPr>
        <w:t xml:space="preserve"> and associate reviews</w:t>
      </w:r>
      <w:r w:rsidR="00941308">
        <w:rPr>
          <w:rFonts w:ascii="Tahoma" w:hAnsi="Tahoma" w:cs="Tahoma"/>
          <w:sz w:val="20"/>
        </w:rPr>
        <w:t>-acting as a manager in training</w:t>
      </w:r>
    </w:p>
    <w:p w14:paraId="6552748C" w14:textId="26B58AB1" w:rsidR="002E692C" w:rsidRPr="002E692C" w:rsidRDefault="002E692C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 w:rsidRPr="002E692C">
        <w:rPr>
          <w:rFonts w:ascii="Tahoma" w:hAnsi="Tahoma" w:cs="Tahoma"/>
          <w:sz w:val="20"/>
        </w:rPr>
        <w:t>Cr</w:t>
      </w:r>
      <w:r w:rsidR="005A3065">
        <w:rPr>
          <w:rFonts w:ascii="Tahoma" w:hAnsi="Tahoma" w:cs="Tahoma"/>
          <w:sz w:val="20"/>
        </w:rPr>
        <w:t>afted</w:t>
      </w:r>
      <w:r w:rsidRPr="002E692C">
        <w:rPr>
          <w:rFonts w:ascii="Tahoma" w:hAnsi="Tahoma" w:cs="Tahoma"/>
          <w:sz w:val="20"/>
        </w:rPr>
        <w:t xml:space="preserve"> a daily newsletter for team statistics and other related information</w:t>
      </w:r>
      <w:r w:rsidR="005A3065">
        <w:rPr>
          <w:rFonts w:ascii="Tahoma" w:hAnsi="Tahoma" w:cs="Tahoma"/>
          <w:sz w:val="20"/>
        </w:rPr>
        <w:t>.</w:t>
      </w:r>
    </w:p>
    <w:p w14:paraId="4173AD4E" w14:textId="1730EE63" w:rsidR="002E692C" w:rsidRPr="00317EEE" w:rsidRDefault="002E692C" w:rsidP="002E692C">
      <w:pPr>
        <w:tabs>
          <w:tab w:val="right" w:pos="9648"/>
        </w:tabs>
        <w:rPr>
          <w:rFonts w:ascii="Tahoma" w:hAnsi="Tahoma" w:cs="Tahoma"/>
          <w:sz w:val="20"/>
        </w:rPr>
      </w:pPr>
      <w:r w:rsidRPr="002E692C">
        <w:rPr>
          <w:rFonts w:ascii="Tahoma" w:hAnsi="Tahoma" w:cs="Tahoma"/>
          <w:b/>
          <w:caps/>
          <w:sz w:val="20"/>
        </w:rPr>
        <w:t>Senior Account Manager / Teleservices</w:t>
      </w:r>
      <w:r w:rsidRPr="00F01A6D">
        <w:rPr>
          <w:rFonts w:ascii="Tahoma" w:hAnsi="Tahoma" w:cs="Tahoma"/>
          <w:smallCaps/>
          <w:sz w:val="20"/>
        </w:rPr>
        <w:t>,</w:t>
      </w:r>
      <w:r>
        <w:rPr>
          <w:rFonts w:ascii="Tahoma" w:hAnsi="Tahoma" w:cs="Tahoma"/>
          <w:smallCaps/>
          <w:sz w:val="20"/>
        </w:rPr>
        <w:t xml:space="preserve"> January 2000 </w:t>
      </w:r>
      <w:r w:rsidRPr="00F01A6D">
        <w:rPr>
          <w:rFonts w:ascii="Tahoma" w:hAnsi="Tahoma" w:cs="Tahoma"/>
          <w:smallCaps/>
          <w:sz w:val="20"/>
        </w:rPr>
        <w:t xml:space="preserve">to </w:t>
      </w:r>
      <w:r>
        <w:rPr>
          <w:rFonts w:ascii="Tahoma" w:hAnsi="Tahoma" w:cs="Tahoma"/>
          <w:smallCaps/>
          <w:sz w:val="20"/>
        </w:rPr>
        <w:t>October 2003</w:t>
      </w:r>
    </w:p>
    <w:p w14:paraId="0DCC6607" w14:textId="4A78EAAF" w:rsidR="002E692C" w:rsidRPr="005A3065" w:rsidRDefault="005A3065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Interfaced directly with </w:t>
      </w:r>
      <w:r w:rsidR="002E692C" w:rsidRPr="005A3065">
        <w:rPr>
          <w:rFonts w:ascii="Tahoma" w:hAnsi="Tahoma" w:cs="Tahoma"/>
          <w:sz w:val="20"/>
        </w:rPr>
        <w:t>personal and business credit card customers</w:t>
      </w:r>
      <w:r>
        <w:rPr>
          <w:rFonts w:ascii="Tahoma" w:hAnsi="Tahoma" w:cs="Tahoma"/>
          <w:sz w:val="20"/>
        </w:rPr>
        <w:t xml:space="preserve">, calling them to help with </w:t>
      </w:r>
      <w:r w:rsidR="002E692C" w:rsidRPr="005A3065">
        <w:rPr>
          <w:rFonts w:ascii="Tahoma" w:hAnsi="Tahoma" w:cs="Tahoma"/>
          <w:sz w:val="20"/>
        </w:rPr>
        <w:t xml:space="preserve">upgrades and </w:t>
      </w:r>
      <w:r>
        <w:rPr>
          <w:rFonts w:ascii="Tahoma" w:hAnsi="Tahoma" w:cs="Tahoma"/>
          <w:sz w:val="20"/>
        </w:rPr>
        <w:t xml:space="preserve">create </w:t>
      </w:r>
      <w:r w:rsidR="002E692C" w:rsidRPr="005A3065">
        <w:rPr>
          <w:rFonts w:ascii="Tahoma" w:hAnsi="Tahoma" w:cs="Tahoma"/>
          <w:sz w:val="20"/>
        </w:rPr>
        <w:t>new accounts.</w:t>
      </w:r>
    </w:p>
    <w:p w14:paraId="7572C21A" w14:textId="02FE8810" w:rsidR="002E692C" w:rsidRPr="005A3065" w:rsidRDefault="005A3065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Mastered</w:t>
      </w:r>
      <w:r w:rsidR="002E692C" w:rsidRPr="005A3065">
        <w:rPr>
          <w:rFonts w:ascii="Tahoma" w:hAnsi="Tahoma" w:cs="Tahoma"/>
          <w:sz w:val="20"/>
        </w:rPr>
        <w:t xml:space="preserve"> all stages of </w:t>
      </w:r>
      <w:r>
        <w:rPr>
          <w:rFonts w:ascii="Tahoma" w:hAnsi="Tahoma" w:cs="Tahoma"/>
          <w:sz w:val="20"/>
        </w:rPr>
        <w:t>c</w:t>
      </w:r>
      <w:r w:rsidR="002E692C" w:rsidRPr="005A3065">
        <w:rPr>
          <w:rFonts w:ascii="Tahoma" w:hAnsi="Tahoma" w:cs="Tahoma"/>
          <w:sz w:val="20"/>
        </w:rPr>
        <w:t>ollections delinquency</w:t>
      </w:r>
      <w:r>
        <w:rPr>
          <w:rFonts w:ascii="Tahoma" w:hAnsi="Tahoma" w:cs="Tahoma"/>
          <w:sz w:val="20"/>
        </w:rPr>
        <w:t>,</w:t>
      </w:r>
      <w:r w:rsidR="002E692C" w:rsidRPr="005A306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from</w:t>
      </w:r>
      <w:r w:rsidR="002E692C" w:rsidRPr="005A3065">
        <w:rPr>
          <w:rFonts w:ascii="Tahoma" w:hAnsi="Tahoma" w:cs="Tahoma"/>
          <w:sz w:val="20"/>
        </w:rPr>
        <w:t xml:space="preserve"> September 2001 thr</w:t>
      </w:r>
      <w:r>
        <w:rPr>
          <w:rFonts w:ascii="Tahoma" w:hAnsi="Tahoma" w:cs="Tahoma"/>
          <w:sz w:val="20"/>
        </w:rPr>
        <w:t>o</w:t>
      </w:r>
      <w:r w:rsidR="002E692C" w:rsidRPr="005A3065">
        <w:rPr>
          <w:rFonts w:ascii="Tahoma" w:hAnsi="Tahoma" w:cs="Tahoma"/>
          <w:sz w:val="20"/>
        </w:rPr>
        <w:t>u</w:t>
      </w:r>
      <w:r>
        <w:rPr>
          <w:rFonts w:ascii="Tahoma" w:hAnsi="Tahoma" w:cs="Tahoma"/>
          <w:sz w:val="20"/>
        </w:rPr>
        <w:t>gh</w:t>
      </w:r>
      <w:r w:rsidR="002E692C" w:rsidRPr="005A3065">
        <w:rPr>
          <w:rFonts w:ascii="Tahoma" w:hAnsi="Tahoma" w:cs="Tahoma"/>
          <w:sz w:val="20"/>
        </w:rPr>
        <w:t xml:space="preserve"> October 2003</w:t>
      </w:r>
      <w:r>
        <w:rPr>
          <w:rFonts w:ascii="Tahoma" w:hAnsi="Tahoma" w:cs="Tahoma"/>
          <w:sz w:val="20"/>
        </w:rPr>
        <w:t>.</w:t>
      </w:r>
    </w:p>
    <w:p w14:paraId="4E8D5C0D" w14:textId="1E2AA283" w:rsidR="002E692C" w:rsidRPr="002E692C" w:rsidRDefault="002E692C" w:rsidP="002E692C">
      <w:pPr>
        <w:rPr>
          <w:rFonts w:ascii="Tahoma" w:hAnsi="Tahoma" w:cs="Tahoma"/>
          <w:sz w:val="20"/>
        </w:rPr>
      </w:pPr>
    </w:p>
    <w:p w14:paraId="392C6729" w14:textId="77777777" w:rsidR="007509C0" w:rsidRPr="00F96ABA" w:rsidRDefault="007509C0" w:rsidP="002E692C">
      <w:pPr>
        <w:tabs>
          <w:tab w:val="right" w:pos="9648"/>
        </w:tabs>
        <w:rPr>
          <w:rFonts w:ascii="Tahoma" w:hAnsi="Tahoma" w:cs="Tahoma"/>
          <w:smallCaps/>
          <w:sz w:val="22"/>
          <w:szCs w:val="22"/>
        </w:rPr>
      </w:pPr>
    </w:p>
    <w:p w14:paraId="06AE68AB" w14:textId="32246466" w:rsidR="002E692C" w:rsidRPr="00317EEE" w:rsidRDefault="002E692C" w:rsidP="002E692C">
      <w:pPr>
        <w:tabs>
          <w:tab w:val="right" w:pos="9648"/>
        </w:tabs>
        <w:rPr>
          <w:rFonts w:ascii="Tahoma" w:hAnsi="Tahoma" w:cs="Tahoma"/>
          <w:sz w:val="20"/>
        </w:rPr>
      </w:pPr>
      <w:r w:rsidRPr="00F96ABA">
        <w:rPr>
          <w:rFonts w:ascii="Tahoma" w:hAnsi="Tahoma" w:cs="Tahoma"/>
          <w:smallCaps/>
          <w:sz w:val="22"/>
          <w:szCs w:val="22"/>
        </w:rPr>
        <w:t>Cash Inn Jewelry and Pawn, Hollywood, FL, December1993 to December 1999</w:t>
      </w:r>
      <w:r>
        <w:rPr>
          <w:rFonts w:ascii="Tahoma" w:hAnsi="Tahoma" w:cs="Tahoma"/>
          <w:sz w:val="20"/>
        </w:rPr>
        <w:br/>
      </w:r>
      <w:r w:rsidRPr="002E692C">
        <w:rPr>
          <w:rFonts w:ascii="Tahoma" w:hAnsi="Tahoma" w:cs="Tahoma"/>
          <w:b/>
          <w:caps/>
          <w:sz w:val="20"/>
        </w:rPr>
        <w:t>Store Manager</w:t>
      </w:r>
    </w:p>
    <w:p w14:paraId="4310C322" w14:textId="7639E25E" w:rsidR="002E692C" w:rsidRPr="005A3065" w:rsidRDefault="005A3065" w:rsidP="005A3065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Supervised</w:t>
      </w:r>
      <w:r w:rsidR="002E692C" w:rsidRPr="002E692C">
        <w:rPr>
          <w:rFonts w:ascii="Tahoma" w:hAnsi="Tahoma" w:cs="Tahoma"/>
          <w:sz w:val="20"/>
        </w:rPr>
        <w:t xml:space="preserve"> a staff of seven employees</w:t>
      </w:r>
      <w:r>
        <w:rPr>
          <w:rFonts w:ascii="Tahoma" w:hAnsi="Tahoma" w:cs="Tahoma"/>
          <w:sz w:val="20"/>
        </w:rPr>
        <w:t>, and trained</w:t>
      </w:r>
      <w:r w:rsidR="002E692C" w:rsidRPr="005A3065">
        <w:rPr>
          <w:rFonts w:ascii="Tahoma" w:hAnsi="Tahoma" w:cs="Tahoma"/>
          <w:sz w:val="20"/>
        </w:rPr>
        <w:t xml:space="preserve"> new employees on customer service, evaluation methods</w:t>
      </w:r>
      <w:r>
        <w:rPr>
          <w:rFonts w:ascii="Tahoma" w:hAnsi="Tahoma" w:cs="Tahoma"/>
          <w:sz w:val="20"/>
        </w:rPr>
        <w:t>,</w:t>
      </w:r>
      <w:r w:rsidR="002E692C" w:rsidRPr="005A3065">
        <w:rPr>
          <w:rFonts w:ascii="Tahoma" w:hAnsi="Tahoma" w:cs="Tahoma"/>
          <w:sz w:val="20"/>
        </w:rPr>
        <w:t xml:space="preserve"> and negotiating</w:t>
      </w:r>
      <w:r>
        <w:rPr>
          <w:rFonts w:ascii="Tahoma" w:hAnsi="Tahoma" w:cs="Tahoma"/>
          <w:sz w:val="20"/>
        </w:rPr>
        <w:t>.</w:t>
      </w:r>
    </w:p>
    <w:p w14:paraId="751ABF99" w14:textId="509B75EE" w:rsidR="002E692C" w:rsidRPr="002E692C" w:rsidRDefault="005A3065" w:rsidP="002E692C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Inspected and approved</w:t>
      </w:r>
      <w:r w:rsidR="002E692C" w:rsidRPr="002E692C">
        <w:rPr>
          <w:rFonts w:ascii="Tahoma" w:hAnsi="Tahoma" w:cs="Tahoma"/>
          <w:sz w:val="20"/>
        </w:rPr>
        <w:t xml:space="preserve"> all large ticket loan negotiations</w:t>
      </w:r>
      <w:r>
        <w:rPr>
          <w:rFonts w:ascii="Tahoma" w:hAnsi="Tahoma" w:cs="Tahoma"/>
          <w:sz w:val="20"/>
        </w:rPr>
        <w:t>.</w:t>
      </w:r>
    </w:p>
    <w:p w14:paraId="42A0DB45" w14:textId="22BCC3AF" w:rsidR="00F720F2" w:rsidRDefault="005A3065" w:rsidP="00710BED">
      <w:pPr>
        <w:numPr>
          <w:ilvl w:val="0"/>
          <w:numId w:val="10"/>
        </w:numPr>
        <w:ind w:left="634" w:hanging="27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Carried out</w:t>
      </w:r>
      <w:r w:rsidR="002E692C" w:rsidRPr="002E692C">
        <w:rPr>
          <w:rFonts w:ascii="Tahoma" w:hAnsi="Tahoma" w:cs="Tahoma"/>
          <w:sz w:val="20"/>
        </w:rPr>
        <w:t xml:space="preserve"> all security and inventory control measures</w:t>
      </w:r>
      <w:r>
        <w:rPr>
          <w:rFonts w:ascii="Tahoma" w:hAnsi="Tahoma" w:cs="Tahoma"/>
          <w:sz w:val="20"/>
        </w:rPr>
        <w:t>.</w:t>
      </w:r>
    </w:p>
    <w:p w14:paraId="4717CCCA" w14:textId="77777777" w:rsidR="007509C0" w:rsidRDefault="007509C0" w:rsidP="007509C0">
      <w:pPr>
        <w:rPr>
          <w:rFonts w:ascii="Tahoma" w:hAnsi="Tahoma" w:cs="Tahoma"/>
          <w:sz w:val="20"/>
        </w:rPr>
      </w:pPr>
    </w:p>
    <w:p w14:paraId="21EC9E43" w14:textId="77777777" w:rsidR="007509C0" w:rsidRPr="00710BED" w:rsidRDefault="007509C0" w:rsidP="007509C0">
      <w:pPr>
        <w:rPr>
          <w:rFonts w:ascii="Tahoma" w:hAnsi="Tahoma" w:cs="Tahoma"/>
          <w:sz w:val="20"/>
        </w:rPr>
      </w:pPr>
    </w:p>
    <w:p w14:paraId="3D6A91F7" w14:textId="77777777" w:rsidR="00F01A6D" w:rsidRPr="00C451DC" w:rsidRDefault="00F01A6D" w:rsidP="00F01A6D">
      <w:pPr>
        <w:ind w:left="630"/>
        <w:rPr>
          <w:rFonts w:ascii="Tahoma" w:hAnsi="Tahoma" w:cs="Tahoma"/>
          <w:sz w:val="20"/>
        </w:rPr>
      </w:pPr>
    </w:p>
    <w:p w14:paraId="39B3FDF7" w14:textId="5CAA0ECE" w:rsidR="00F01A6D" w:rsidRPr="00B84299" w:rsidRDefault="00F01A6D" w:rsidP="00B84299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 w:rsidRPr="005634C4">
        <w:rPr>
          <w:rFonts w:ascii="Tahoma" w:hAnsi="Tahoma" w:cs="Tahoma"/>
          <w:b/>
          <w:smallCaps/>
          <w:sz w:val="30"/>
          <w:szCs w:val="24"/>
        </w:rPr>
        <w:t xml:space="preserve">Education </w:t>
      </w:r>
      <w:r>
        <w:rPr>
          <w:rFonts w:ascii="Tahoma" w:hAnsi="Tahoma" w:cs="Tahoma"/>
          <w:b/>
          <w:smallCaps/>
          <w:sz w:val="30"/>
          <w:szCs w:val="24"/>
        </w:rPr>
        <w:t>and Credentials</w:t>
      </w:r>
    </w:p>
    <w:p w14:paraId="44287C8E" w14:textId="603F37EA" w:rsidR="00B84299" w:rsidRDefault="00B84299" w:rsidP="0092380F">
      <w:pPr>
        <w:ind w:left="360" w:firstLine="270"/>
        <w:rPr>
          <w:rFonts w:ascii="Tahoma" w:hAnsi="Tahoma" w:cs="Tahoma"/>
          <w:i/>
          <w:sz w:val="20"/>
        </w:rPr>
      </w:pPr>
    </w:p>
    <w:p w14:paraId="5FCD9926" w14:textId="6E34A18A" w:rsidR="00B84299" w:rsidRPr="005634C4" w:rsidRDefault="00B84299" w:rsidP="00B84299">
      <w:pPr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  <w:u w:val="single"/>
        </w:rPr>
        <w:t>Bachelor of Science (B.Sc.) in Business, 2003</w:t>
      </w:r>
    </w:p>
    <w:p w14:paraId="7450EE29" w14:textId="091C4510" w:rsidR="00B84299" w:rsidRPr="005634C4" w:rsidRDefault="00B84299" w:rsidP="00B84299">
      <w:pPr>
        <w:ind w:left="360" w:firstLine="27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University of Phoenix, Phoenix, AZ </w:t>
      </w:r>
    </w:p>
    <w:p w14:paraId="4922B303" w14:textId="77777777" w:rsidR="00F01A6D" w:rsidRDefault="00F01A6D" w:rsidP="00F01A6D">
      <w:pPr>
        <w:rPr>
          <w:rFonts w:ascii="Tahoma" w:hAnsi="Tahoma" w:cs="Tahoma"/>
          <w:smallCaps/>
          <w:sz w:val="20"/>
          <w:u w:val="single"/>
        </w:rPr>
      </w:pPr>
    </w:p>
    <w:p w14:paraId="533A6277" w14:textId="05D75FDF" w:rsidR="00F01A6D" w:rsidRPr="005634C4" w:rsidRDefault="00F01A6D" w:rsidP="00F01A6D">
      <w:pPr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  <w:u w:val="single"/>
        </w:rPr>
        <w:t xml:space="preserve">Bachelor of Science (B.Sc.) in </w:t>
      </w:r>
      <w:r w:rsidR="00B84299">
        <w:rPr>
          <w:rFonts w:ascii="Tahoma" w:hAnsi="Tahoma" w:cs="Tahoma"/>
          <w:smallCaps/>
          <w:sz w:val="20"/>
          <w:u w:val="single"/>
        </w:rPr>
        <w:t>Business</w:t>
      </w:r>
      <w:r>
        <w:rPr>
          <w:rFonts w:ascii="Tahoma" w:hAnsi="Tahoma" w:cs="Tahoma"/>
          <w:smallCaps/>
          <w:sz w:val="20"/>
          <w:u w:val="single"/>
        </w:rPr>
        <w:t xml:space="preserve">, </w:t>
      </w:r>
      <w:r w:rsidR="00B84299">
        <w:rPr>
          <w:rFonts w:ascii="Tahoma" w:hAnsi="Tahoma" w:cs="Tahoma"/>
          <w:smallCaps/>
          <w:sz w:val="20"/>
          <w:u w:val="single"/>
        </w:rPr>
        <w:t>2000 to 2002</w:t>
      </w:r>
    </w:p>
    <w:p w14:paraId="01E04A0C" w14:textId="0306D772" w:rsidR="00F01A6D" w:rsidRDefault="00B84299" w:rsidP="00F01A6D">
      <w:pPr>
        <w:ind w:left="360" w:firstLine="27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Kent State </w:t>
      </w:r>
      <w:r w:rsidR="00F01A6D">
        <w:rPr>
          <w:rFonts w:ascii="Tahoma" w:hAnsi="Tahoma" w:cs="Tahoma"/>
          <w:i/>
          <w:sz w:val="20"/>
        </w:rPr>
        <w:t>University</w:t>
      </w:r>
      <w:r>
        <w:rPr>
          <w:rFonts w:ascii="Tahoma" w:hAnsi="Tahoma" w:cs="Tahoma"/>
          <w:i/>
          <w:sz w:val="20"/>
        </w:rPr>
        <w:t>,</w:t>
      </w:r>
      <w:r w:rsidR="00F01A6D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>Kent, OH</w:t>
      </w:r>
    </w:p>
    <w:p w14:paraId="3883E564" w14:textId="3703F0EB" w:rsidR="00B84299" w:rsidRDefault="00B84299" w:rsidP="00F01A6D">
      <w:pPr>
        <w:ind w:left="360" w:firstLine="270"/>
        <w:rPr>
          <w:rFonts w:ascii="Tahoma" w:hAnsi="Tahoma" w:cs="Tahoma"/>
          <w:i/>
          <w:sz w:val="20"/>
        </w:rPr>
      </w:pPr>
    </w:p>
    <w:p w14:paraId="451F8B68" w14:textId="55143EBF" w:rsidR="00B84299" w:rsidRPr="005634C4" w:rsidRDefault="00B84299" w:rsidP="00B84299">
      <w:pPr>
        <w:rPr>
          <w:rFonts w:ascii="Tahoma" w:hAnsi="Tahoma" w:cs="Tahoma"/>
          <w:sz w:val="20"/>
        </w:rPr>
      </w:pPr>
      <w:r>
        <w:rPr>
          <w:rFonts w:ascii="Tahoma" w:hAnsi="Tahoma" w:cs="Tahoma"/>
          <w:smallCaps/>
          <w:sz w:val="20"/>
          <w:u w:val="single"/>
        </w:rPr>
        <w:t xml:space="preserve">Associate </w:t>
      </w:r>
      <w:r w:rsidRPr="005634C4">
        <w:rPr>
          <w:rFonts w:ascii="Tahoma" w:hAnsi="Tahoma" w:cs="Tahoma"/>
          <w:smallCaps/>
          <w:sz w:val="20"/>
          <w:u w:val="single"/>
        </w:rPr>
        <w:t xml:space="preserve">of </w:t>
      </w:r>
      <w:r>
        <w:rPr>
          <w:rFonts w:ascii="Tahoma" w:hAnsi="Tahoma" w:cs="Tahoma"/>
          <w:smallCaps/>
          <w:sz w:val="20"/>
          <w:u w:val="single"/>
        </w:rPr>
        <w:t>Arts (A.A.) in Business, 1994</w:t>
      </w:r>
    </w:p>
    <w:p w14:paraId="2D3E2BB5" w14:textId="60980277" w:rsidR="00B84299" w:rsidRDefault="00B84299" w:rsidP="00B84299">
      <w:pPr>
        <w:ind w:left="360" w:firstLine="27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Miami-Dade College, Miami, FL</w:t>
      </w:r>
    </w:p>
    <w:p w14:paraId="14856788" w14:textId="77777777" w:rsidR="00F01A6D" w:rsidRPr="005634C4" w:rsidRDefault="00F01A6D" w:rsidP="00F01A6D">
      <w:pPr>
        <w:ind w:left="360" w:firstLine="270"/>
        <w:rPr>
          <w:rFonts w:ascii="Tahoma" w:hAnsi="Tahoma" w:cs="Tahoma"/>
          <w:i/>
          <w:sz w:val="20"/>
        </w:rPr>
      </w:pPr>
    </w:p>
    <w:p w14:paraId="5CE19696" w14:textId="77777777" w:rsidR="00F01A6D" w:rsidRPr="005634C4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Awards and Honors</w:t>
      </w:r>
    </w:p>
    <w:p w14:paraId="555AE297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1BCD1E90" w14:textId="79B5E742" w:rsidR="00AD26C1" w:rsidRDefault="00F56CEA" w:rsidP="00F56CEA">
      <w:pPr>
        <w:rPr>
          <w:rFonts w:ascii="Tahoma" w:hAnsi="Tahoma" w:cs="Tahoma"/>
          <w:sz w:val="20"/>
        </w:rPr>
      </w:pPr>
      <w:r w:rsidRPr="00F56CEA">
        <w:rPr>
          <w:rFonts w:ascii="Tahoma" w:hAnsi="Tahoma" w:cs="Tahoma"/>
          <w:b/>
          <w:bCs/>
          <w:caps/>
          <w:sz w:val="20"/>
        </w:rPr>
        <w:t>National Diamond Pinnacle Award Winner</w:t>
      </w:r>
      <w:r>
        <w:rPr>
          <w:rFonts w:ascii="Tahoma" w:hAnsi="Tahoma" w:cs="Tahoma"/>
          <w:sz w:val="20"/>
        </w:rPr>
        <w:t xml:space="preserve">, </w:t>
      </w:r>
      <w:r w:rsidRPr="00F56CEA">
        <w:rPr>
          <w:rFonts w:ascii="Tahoma" w:hAnsi="Tahoma" w:cs="Tahoma"/>
          <w:smallCaps/>
          <w:sz w:val="20"/>
        </w:rPr>
        <w:t>Bank of America, 2017</w:t>
      </w:r>
    </w:p>
    <w:p w14:paraId="5275CAFB" w14:textId="4C17E8FE" w:rsidR="00F56CEA" w:rsidRPr="00F56CEA" w:rsidRDefault="00F56CEA" w:rsidP="00F56CEA">
      <w:pPr>
        <w:rPr>
          <w:rFonts w:ascii="Tahoma" w:hAnsi="Tahoma" w:cs="Tahoma"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>National Pinnacle Award</w:t>
      </w:r>
      <w:r w:rsidRPr="00D45374">
        <w:rPr>
          <w:rFonts w:ascii="Tahoma" w:hAnsi="Tahoma" w:cs="Tahoma"/>
          <w:b/>
          <w:bCs/>
          <w:i/>
          <w:iCs/>
          <w:caps/>
          <w:sz w:val="20"/>
        </w:rPr>
        <w:t xml:space="preserve"> </w:t>
      </w:r>
      <w:r w:rsidRPr="00D45374">
        <w:rPr>
          <w:rFonts w:ascii="Tahoma" w:hAnsi="Tahoma" w:cs="Tahoma"/>
          <w:b/>
          <w:bCs/>
          <w:caps/>
          <w:sz w:val="20"/>
        </w:rPr>
        <w:t>recipient</w:t>
      </w:r>
      <w:r w:rsidRPr="00F56CEA">
        <w:rPr>
          <w:rFonts w:ascii="Tahoma" w:hAnsi="Tahoma" w:cs="Tahoma"/>
          <w:sz w:val="20"/>
        </w:rPr>
        <w:t xml:space="preserve">, </w:t>
      </w:r>
      <w:r w:rsidRPr="00D45374">
        <w:rPr>
          <w:rFonts w:ascii="Tahoma" w:hAnsi="Tahoma" w:cs="Tahoma"/>
          <w:smallCaps/>
          <w:sz w:val="20"/>
        </w:rPr>
        <w:t>Bank of America, 2013, 2014, 2017</w:t>
      </w:r>
      <w:r w:rsidRPr="00F56CEA">
        <w:rPr>
          <w:rFonts w:ascii="Tahoma" w:hAnsi="Tahoma" w:cs="Tahoma"/>
          <w:sz w:val="20"/>
        </w:rPr>
        <w:t xml:space="preserve"> </w:t>
      </w:r>
    </w:p>
    <w:p w14:paraId="271A3967" w14:textId="5BF24CC3" w:rsidR="00AD26C1" w:rsidRDefault="00F56CEA" w:rsidP="00AD26C1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 w:rsidRPr="00F56CEA">
        <w:rPr>
          <w:rFonts w:ascii="Tahoma" w:hAnsi="Tahoma" w:cs="Tahoma"/>
          <w:sz w:val="20"/>
        </w:rPr>
        <w:t>Recognized as top 5% nationwide in volume and cross sales</w:t>
      </w:r>
      <w:r w:rsidR="00D45374">
        <w:rPr>
          <w:rFonts w:ascii="Tahoma" w:hAnsi="Tahoma" w:cs="Tahoma"/>
          <w:sz w:val="20"/>
        </w:rPr>
        <w:t>.</w:t>
      </w:r>
    </w:p>
    <w:p w14:paraId="06F4E43F" w14:textId="7BE50433" w:rsidR="00F56CEA" w:rsidRDefault="00F56CEA" w:rsidP="00F56CEA">
      <w:pPr>
        <w:rPr>
          <w:rFonts w:ascii="Tahoma" w:hAnsi="Tahoma" w:cs="Tahoma"/>
          <w:sz w:val="20"/>
        </w:rPr>
      </w:pPr>
    </w:p>
    <w:p w14:paraId="1BDF0507" w14:textId="5B8E77FA" w:rsidR="00F56CEA" w:rsidRPr="00D45374" w:rsidRDefault="00F56CEA" w:rsidP="00F56CEA">
      <w:pPr>
        <w:rPr>
          <w:rFonts w:ascii="Tahoma" w:hAnsi="Tahoma" w:cs="Tahoma"/>
          <w:smallCaps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>Founder of the Medical Financing Division</w:t>
      </w:r>
      <w:r>
        <w:rPr>
          <w:rFonts w:ascii="Tahoma" w:hAnsi="Tahoma" w:cs="Tahoma"/>
          <w:sz w:val="20"/>
        </w:rPr>
        <w:t xml:space="preserve">, </w:t>
      </w:r>
      <w:r w:rsidRPr="00D45374">
        <w:rPr>
          <w:rFonts w:ascii="Tahoma" w:hAnsi="Tahoma" w:cs="Tahoma"/>
          <w:smallCaps/>
          <w:sz w:val="20"/>
        </w:rPr>
        <w:t>MBNA, 2011</w:t>
      </w:r>
    </w:p>
    <w:p w14:paraId="039DA9B6" w14:textId="52845035" w:rsidR="00F56CEA" w:rsidRDefault="00F56CEA" w:rsidP="00F56CEA">
      <w:pPr>
        <w:rPr>
          <w:rFonts w:ascii="Tahoma" w:hAnsi="Tahoma" w:cs="Tahoma"/>
          <w:sz w:val="20"/>
        </w:rPr>
      </w:pPr>
    </w:p>
    <w:p w14:paraId="3905D7B9" w14:textId="6BE61E34" w:rsidR="00F56CEA" w:rsidRDefault="00F56CEA" w:rsidP="00F56CEA">
      <w:pPr>
        <w:rPr>
          <w:rFonts w:ascii="Tahoma" w:hAnsi="Tahoma" w:cs="Tahoma"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>Top Performing Medical Volume Producer</w:t>
      </w:r>
      <w:r w:rsidRPr="00D45374">
        <w:rPr>
          <w:rFonts w:ascii="Tahoma" w:hAnsi="Tahoma" w:cs="Tahoma"/>
          <w:smallCaps/>
          <w:sz w:val="20"/>
        </w:rPr>
        <w:t>, Practice Solutions, 2011 to 2014</w:t>
      </w:r>
    </w:p>
    <w:p w14:paraId="7621A7CD" w14:textId="042F4782" w:rsidR="00D45374" w:rsidRDefault="00D45374" w:rsidP="00F56CEA">
      <w:pPr>
        <w:rPr>
          <w:rFonts w:ascii="Tahoma" w:hAnsi="Tahoma" w:cs="Tahoma"/>
          <w:sz w:val="20"/>
        </w:rPr>
      </w:pPr>
    </w:p>
    <w:p w14:paraId="24D6E639" w14:textId="4AC0F3A1" w:rsidR="00D45374" w:rsidRDefault="00D45374" w:rsidP="00F56CEA">
      <w:pPr>
        <w:rPr>
          <w:rFonts w:ascii="Tahoma" w:hAnsi="Tahoma" w:cs="Tahoma"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>Quarterly Award of Excellence Recipient</w:t>
      </w:r>
      <w:r w:rsidRPr="00D45374">
        <w:rPr>
          <w:rFonts w:ascii="Tahoma" w:hAnsi="Tahoma" w:cs="Tahoma"/>
          <w:smallCaps/>
          <w:sz w:val="20"/>
        </w:rPr>
        <w:t>, Credit Card Collections Department, MBNA, 2008</w:t>
      </w:r>
    </w:p>
    <w:p w14:paraId="76D4C017" w14:textId="370C7B97" w:rsidR="00F56CEA" w:rsidRPr="00F56CEA" w:rsidRDefault="00F56CEA" w:rsidP="00F56CEA">
      <w:pPr>
        <w:rPr>
          <w:rFonts w:ascii="Tahoma" w:hAnsi="Tahoma" w:cs="Tahoma"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>Title</w:t>
      </w:r>
      <w:r w:rsidRPr="00F56CEA">
        <w:rPr>
          <w:rFonts w:ascii="Tahoma" w:hAnsi="Tahoma" w:cs="Tahoma"/>
          <w:sz w:val="20"/>
        </w:rPr>
        <w:t xml:space="preserve">, </w:t>
      </w:r>
      <w:r w:rsidRPr="00D45374">
        <w:rPr>
          <w:rFonts w:ascii="Tahoma" w:hAnsi="Tahoma" w:cs="Tahoma"/>
          <w:smallCaps/>
          <w:sz w:val="20"/>
        </w:rPr>
        <w:t>MBNA, Year</w:t>
      </w:r>
      <w:r w:rsidRPr="00F56CEA">
        <w:rPr>
          <w:rFonts w:ascii="Tahoma" w:hAnsi="Tahoma" w:cs="Tahoma"/>
          <w:sz w:val="20"/>
        </w:rPr>
        <w:t xml:space="preserve"> </w:t>
      </w:r>
    </w:p>
    <w:p w14:paraId="5ADA32EE" w14:textId="7977AC81" w:rsidR="00F56CEA" w:rsidRDefault="00F56CEA" w:rsidP="00F56CEA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Coached a Tele-Services Team to improve from being 67</w:t>
      </w:r>
      <w:r w:rsidRPr="00F56CEA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nationally in sales to 3</w:t>
      </w:r>
      <w:r w:rsidRPr="00F56CEA">
        <w:rPr>
          <w:rFonts w:ascii="Tahoma" w:hAnsi="Tahoma" w:cs="Tahoma"/>
          <w:sz w:val="20"/>
          <w:vertAlign w:val="superscript"/>
        </w:rPr>
        <w:t>rd</w:t>
      </w:r>
      <w:r>
        <w:rPr>
          <w:rFonts w:ascii="Tahoma" w:hAnsi="Tahoma" w:cs="Tahoma"/>
          <w:sz w:val="20"/>
        </w:rPr>
        <w:t xml:space="preserve"> after 8 weeks</w:t>
      </w:r>
      <w:r w:rsidR="00D45374">
        <w:rPr>
          <w:rFonts w:ascii="Tahoma" w:hAnsi="Tahoma" w:cs="Tahoma"/>
          <w:sz w:val="20"/>
        </w:rPr>
        <w:t>.</w:t>
      </w:r>
    </w:p>
    <w:p w14:paraId="6DE538CD" w14:textId="0DC109C9" w:rsidR="00F56CEA" w:rsidRDefault="00F56CEA" w:rsidP="00F56CEA">
      <w:pPr>
        <w:rPr>
          <w:rFonts w:ascii="Tahoma" w:hAnsi="Tahoma" w:cs="Tahoma"/>
          <w:sz w:val="20"/>
        </w:rPr>
      </w:pPr>
    </w:p>
    <w:p w14:paraId="3B729097" w14:textId="0DB49EF2" w:rsidR="00F56CEA" w:rsidRPr="00F56CEA" w:rsidRDefault="00F56CEA" w:rsidP="00F56CEA">
      <w:pPr>
        <w:rPr>
          <w:rFonts w:ascii="Tahoma" w:hAnsi="Tahoma" w:cs="Tahoma"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>Selection for the “Credit Excellence Program”</w:t>
      </w:r>
      <w:r>
        <w:rPr>
          <w:rFonts w:ascii="Tahoma" w:hAnsi="Tahoma" w:cs="Tahoma"/>
          <w:sz w:val="20"/>
        </w:rPr>
        <w:t xml:space="preserve">, </w:t>
      </w:r>
      <w:r w:rsidRPr="00D45374">
        <w:rPr>
          <w:rFonts w:ascii="Tahoma" w:hAnsi="Tahoma" w:cs="Tahoma"/>
          <w:smallCaps/>
          <w:sz w:val="20"/>
        </w:rPr>
        <w:t>MBNA,</w:t>
      </w:r>
      <w:r w:rsidR="00D45374" w:rsidRPr="00D45374">
        <w:rPr>
          <w:rFonts w:ascii="Tahoma" w:hAnsi="Tahoma" w:cs="Tahoma"/>
          <w:smallCaps/>
          <w:sz w:val="20"/>
        </w:rPr>
        <w:t xml:space="preserve"> Newark, DE</w:t>
      </w:r>
      <w:r w:rsidR="00D45374">
        <w:rPr>
          <w:rFonts w:ascii="Tahoma" w:hAnsi="Tahoma" w:cs="Tahoma"/>
          <w:smallCaps/>
          <w:sz w:val="20"/>
        </w:rPr>
        <w:t>,</w:t>
      </w:r>
      <w:r w:rsidRPr="00D45374">
        <w:rPr>
          <w:rFonts w:ascii="Tahoma" w:hAnsi="Tahoma" w:cs="Tahoma"/>
          <w:smallCaps/>
          <w:sz w:val="20"/>
        </w:rPr>
        <w:t xml:space="preserve"> February 2003</w:t>
      </w:r>
    </w:p>
    <w:p w14:paraId="3521C0A8" w14:textId="72176012" w:rsidR="00F56CEA" w:rsidRDefault="00F56CEA" w:rsidP="00F56CEA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Representative of NE Region.</w:t>
      </w:r>
    </w:p>
    <w:p w14:paraId="05CD8A6E" w14:textId="77C35F10" w:rsidR="00F56CEA" w:rsidRDefault="00D45374" w:rsidP="00F56CEA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 of 12 nationwide selected for annual process improvement representation at MBNA Headquarters.</w:t>
      </w:r>
    </w:p>
    <w:p w14:paraId="1D22D0D1" w14:textId="5BB199E5" w:rsidR="00D45374" w:rsidRDefault="00D45374" w:rsidP="00D45374">
      <w:pPr>
        <w:rPr>
          <w:rFonts w:ascii="Tahoma" w:hAnsi="Tahoma" w:cs="Tahoma"/>
          <w:sz w:val="20"/>
        </w:rPr>
      </w:pPr>
    </w:p>
    <w:p w14:paraId="42E9B72F" w14:textId="45283FD5" w:rsidR="00D45374" w:rsidRPr="00F56CEA" w:rsidRDefault="00D45374" w:rsidP="00D45374">
      <w:pPr>
        <w:rPr>
          <w:rFonts w:ascii="Tahoma" w:hAnsi="Tahoma" w:cs="Tahoma"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>“President’s Club” Recognition</w:t>
      </w:r>
      <w:r>
        <w:rPr>
          <w:rFonts w:ascii="Tahoma" w:hAnsi="Tahoma" w:cs="Tahoma"/>
          <w:sz w:val="20"/>
        </w:rPr>
        <w:t xml:space="preserve">, </w:t>
      </w:r>
      <w:r w:rsidRPr="00D45374">
        <w:rPr>
          <w:rFonts w:ascii="Tahoma" w:hAnsi="Tahoma" w:cs="Tahoma"/>
          <w:smallCaps/>
          <w:sz w:val="20"/>
        </w:rPr>
        <w:t>MBNA, December 2000</w:t>
      </w:r>
    </w:p>
    <w:p w14:paraId="1B256AC8" w14:textId="7BDE0684" w:rsidR="00D45374" w:rsidRDefault="00D45374" w:rsidP="00D45374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Contributed over $1M in credit card sales working in the Tele-sales Department.</w:t>
      </w:r>
    </w:p>
    <w:p w14:paraId="4769DA55" w14:textId="77777777" w:rsidR="00D45374" w:rsidRDefault="00D45374" w:rsidP="00D45374">
      <w:pPr>
        <w:rPr>
          <w:rFonts w:ascii="Tahoma" w:hAnsi="Tahoma" w:cs="Tahoma"/>
          <w:sz w:val="20"/>
        </w:rPr>
      </w:pPr>
    </w:p>
    <w:p w14:paraId="6772DAB6" w14:textId="21540C9B" w:rsidR="00D45374" w:rsidRDefault="00D45374" w:rsidP="00D45374">
      <w:pPr>
        <w:rPr>
          <w:rFonts w:ascii="Tahoma" w:hAnsi="Tahoma" w:cs="Tahoma"/>
          <w:sz w:val="20"/>
        </w:rPr>
      </w:pPr>
      <w:r w:rsidRPr="00D45374">
        <w:rPr>
          <w:rFonts w:ascii="Tahoma" w:hAnsi="Tahoma" w:cs="Tahoma"/>
          <w:b/>
          <w:bCs/>
          <w:caps/>
          <w:sz w:val="20"/>
        </w:rPr>
        <w:t xml:space="preserve">Selection for “The Best of the Best” </w:t>
      </w:r>
      <w:r w:rsidRPr="00D45374">
        <w:rPr>
          <w:rFonts w:ascii="Tahoma" w:hAnsi="Tahoma" w:cs="Tahoma"/>
          <w:i/>
          <w:iCs/>
          <w:smallCaps/>
          <w:sz w:val="20"/>
        </w:rPr>
        <w:t>Founder of the NE Region Mortgage Department</w:t>
      </w:r>
      <w:r w:rsidRPr="00D45374">
        <w:rPr>
          <w:rFonts w:ascii="Tahoma" w:hAnsi="Tahoma" w:cs="Tahoma"/>
          <w:smallCaps/>
          <w:sz w:val="20"/>
        </w:rPr>
        <w:t>, MBNA, Year</w:t>
      </w:r>
    </w:p>
    <w:p w14:paraId="425748F7" w14:textId="7F45B950" w:rsidR="00F56CEA" w:rsidRPr="00D45374" w:rsidRDefault="00D45374" w:rsidP="00F56CEA">
      <w:pPr>
        <w:numPr>
          <w:ilvl w:val="0"/>
          <w:numId w:val="10"/>
        </w:numPr>
        <w:ind w:left="630" w:hanging="27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Chosen from over 200 applicants to be 1 of 15.</w:t>
      </w:r>
    </w:p>
    <w:p w14:paraId="778734E2" w14:textId="77777777" w:rsidR="00F01A6D" w:rsidRPr="007E6D4A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1904BB43" w14:textId="77777777" w:rsidR="00F01A6D" w:rsidRPr="005634C4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Professional Affiliations</w:t>
      </w:r>
    </w:p>
    <w:p w14:paraId="6590C83D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7E5EB043" w14:textId="0999F535" w:rsidR="00F01A6D" w:rsidRPr="00FA6E23" w:rsidRDefault="00FA6E23" w:rsidP="00F01A6D">
      <w:pPr>
        <w:tabs>
          <w:tab w:val="right" w:pos="9648"/>
        </w:tabs>
        <w:ind w:left="360" w:hanging="360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BABC</w:t>
      </w:r>
      <w:r w:rsidR="00461A13">
        <w:rPr>
          <w:rFonts w:ascii="Tahoma" w:hAnsi="Tahoma" w:cs="Tahoma"/>
          <w:color w:val="000000" w:themeColor="text1"/>
          <w:sz w:val="20"/>
        </w:rPr>
        <w:t xml:space="preserve"> </w:t>
      </w:r>
      <w:r w:rsidR="00367ABA">
        <w:rPr>
          <w:rFonts w:ascii="Tahoma" w:hAnsi="Tahoma" w:cs="Tahoma"/>
          <w:color w:val="000000" w:themeColor="text1"/>
          <w:sz w:val="20"/>
        </w:rPr>
        <w:t>Georgia</w:t>
      </w:r>
      <w:r w:rsidR="00461A13">
        <w:rPr>
          <w:rFonts w:ascii="Tahoma" w:hAnsi="Tahoma" w:cs="Tahoma"/>
          <w:color w:val="000000" w:themeColor="text1"/>
          <w:sz w:val="20"/>
        </w:rPr>
        <w:t xml:space="preserve"> – British American Business Council</w:t>
      </w:r>
      <w:r w:rsidR="00367ABA">
        <w:rPr>
          <w:rFonts w:ascii="Tahoma" w:hAnsi="Tahoma" w:cs="Tahoma"/>
          <w:color w:val="000000" w:themeColor="text1"/>
          <w:sz w:val="20"/>
        </w:rPr>
        <w:t xml:space="preserve"> of Georgia</w:t>
      </w:r>
    </w:p>
    <w:p w14:paraId="119CEDF5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4C618DF8" w14:textId="77777777" w:rsidR="00F01A6D" w:rsidRPr="005634C4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>Volunteerism</w:t>
      </w:r>
    </w:p>
    <w:p w14:paraId="55904540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1ABD8025" w14:textId="36C42F23" w:rsidR="00F01A6D" w:rsidRPr="007D0DB0" w:rsidRDefault="007D0DB0" w:rsidP="00F01A6D">
      <w:pPr>
        <w:tabs>
          <w:tab w:val="right" w:pos="9648"/>
        </w:tabs>
        <w:ind w:left="360" w:hanging="360"/>
        <w:rPr>
          <w:rFonts w:ascii="Tahoma" w:hAnsi="Tahoma" w:cs="Tahoma"/>
          <w:color w:val="FF0000"/>
          <w:sz w:val="20"/>
        </w:rPr>
      </w:pPr>
      <w:r w:rsidRPr="006E0AF8">
        <w:rPr>
          <w:rFonts w:ascii="Tahoma" w:hAnsi="Tahoma" w:cs="Tahoma"/>
          <w:color w:val="000000" w:themeColor="text1"/>
          <w:sz w:val="20"/>
        </w:rPr>
        <w:t>Habitat for Humanity</w:t>
      </w:r>
      <w:r w:rsidR="00EA3D86" w:rsidRPr="006E0AF8">
        <w:rPr>
          <w:rFonts w:ascii="Tahoma" w:hAnsi="Tahoma" w:cs="Tahoma"/>
          <w:color w:val="000000" w:themeColor="text1"/>
          <w:sz w:val="20"/>
        </w:rPr>
        <w:t xml:space="preserve">, </w:t>
      </w:r>
      <w:r w:rsidR="008B37B8" w:rsidRPr="006E0AF8">
        <w:rPr>
          <w:rFonts w:ascii="Tahoma" w:hAnsi="Tahoma" w:cs="Tahoma"/>
          <w:color w:val="000000" w:themeColor="text1"/>
          <w:sz w:val="20"/>
        </w:rPr>
        <w:t>Equal</w:t>
      </w:r>
      <w:r w:rsidR="009D60C2" w:rsidRPr="006E0AF8">
        <w:rPr>
          <w:rFonts w:ascii="Tahoma" w:hAnsi="Tahoma" w:cs="Tahoma"/>
          <w:color w:val="000000" w:themeColor="text1"/>
          <w:sz w:val="20"/>
        </w:rPr>
        <w:t>ity Ohio</w:t>
      </w:r>
      <w:r w:rsidR="00DE2292" w:rsidRPr="006E0AF8">
        <w:rPr>
          <w:rFonts w:ascii="Tahoma" w:hAnsi="Tahoma" w:cs="Tahoma"/>
          <w:color w:val="000000" w:themeColor="text1"/>
          <w:sz w:val="20"/>
        </w:rPr>
        <w:t xml:space="preserve">, </w:t>
      </w:r>
      <w:r w:rsidR="00B3578B" w:rsidRPr="006E0AF8">
        <w:rPr>
          <w:rFonts w:ascii="Tahoma" w:hAnsi="Tahoma" w:cs="Tahoma"/>
          <w:color w:val="000000" w:themeColor="text1"/>
          <w:sz w:val="20"/>
        </w:rPr>
        <w:t>Mid</w:t>
      </w:r>
      <w:r w:rsidR="006E0AF8" w:rsidRPr="006E0AF8">
        <w:rPr>
          <w:rFonts w:ascii="Tahoma" w:hAnsi="Tahoma" w:cs="Tahoma"/>
          <w:color w:val="000000" w:themeColor="text1"/>
          <w:sz w:val="20"/>
        </w:rPr>
        <w:t>-Ohio Foodbank</w:t>
      </w:r>
      <w:r w:rsidR="006518A5">
        <w:rPr>
          <w:rFonts w:ascii="Tahoma" w:hAnsi="Tahoma" w:cs="Tahoma"/>
          <w:color w:val="000000" w:themeColor="text1"/>
          <w:sz w:val="20"/>
        </w:rPr>
        <w:t>, Big Brothers Big Sisters of America</w:t>
      </w:r>
    </w:p>
    <w:p w14:paraId="72E9C163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0CACEAC7" w14:textId="77777777" w:rsidR="00F01A6D" w:rsidRPr="005634C4" w:rsidRDefault="00F01A6D" w:rsidP="00F01A6D">
      <w:pPr>
        <w:pBdr>
          <w:top w:val="single" w:sz="4" w:space="1" w:color="auto"/>
          <w:bottom w:val="single" w:sz="4" w:space="0" w:color="auto"/>
        </w:pBdr>
        <w:shd w:val="clear" w:color="auto" w:fill="F2F2F2"/>
        <w:outlineLvl w:val="0"/>
        <w:rPr>
          <w:rFonts w:ascii="Tahoma" w:hAnsi="Tahoma" w:cs="Tahoma"/>
          <w:b/>
          <w:smallCaps/>
          <w:sz w:val="30"/>
          <w:szCs w:val="24"/>
        </w:rPr>
      </w:pPr>
      <w:r>
        <w:rPr>
          <w:rFonts w:ascii="Tahoma" w:hAnsi="Tahoma" w:cs="Tahoma"/>
          <w:b/>
          <w:smallCaps/>
          <w:sz w:val="30"/>
          <w:szCs w:val="24"/>
        </w:rPr>
        <w:t xml:space="preserve">Additional Information </w:t>
      </w:r>
    </w:p>
    <w:p w14:paraId="60B798DA" w14:textId="77777777" w:rsidR="00F01A6D" w:rsidRDefault="00F01A6D" w:rsidP="00F01A6D">
      <w:pPr>
        <w:tabs>
          <w:tab w:val="right" w:pos="9648"/>
        </w:tabs>
        <w:ind w:left="360" w:hanging="360"/>
        <w:rPr>
          <w:rFonts w:ascii="Tahoma" w:hAnsi="Tahoma" w:cs="Tahoma"/>
          <w:i/>
          <w:iCs/>
          <w:color w:val="FF0000"/>
          <w:sz w:val="20"/>
        </w:rPr>
      </w:pPr>
    </w:p>
    <w:p w14:paraId="20DBE69F" w14:textId="77777777" w:rsidR="00F01A6D" w:rsidRDefault="00F01A6D" w:rsidP="00F01A6D">
      <w:pPr>
        <w:rPr>
          <w:rFonts w:ascii="Tahoma" w:hAnsi="Tahoma" w:cs="Tahoma"/>
          <w:b/>
          <w:iCs/>
          <w:sz w:val="20"/>
        </w:rPr>
      </w:pPr>
    </w:p>
    <w:p w14:paraId="2F2B38C1" w14:textId="6D6570C6" w:rsidR="00F01A6D" w:rsidRDefault="00F01A6D" w:rsidP="00F01A6D">
      <w:pPr>
        <w:rPr>
          <w:rFonts w:ascii="Tahoma" w:hAnsi="Tahoma" w:cs="Tahoma"/>
          <w:sz w:val="20"/>
        </w:rPr>
      </w:pPr>
      <w:r w:rsidRPr="00A03245">
        <w:rPr>
          <w:rFonts w:ascii="Tahoma" w:hAnsi="Tahoma" w:cs="Tahoma"/>
          <w:b/>
          <w:iCs/>
          <w:sz w:val="20"/>
        </w:rPr>
        <w:t>Technical Proficiencies:</w:t>
      </w:r>
      <w:r w:rsidRPr="00CF7D3D">
        <w:rPr>
          <w:rFonts w:ascii="Tahoma" w:hAnsi="Tahoma" w:cs="Tahoma"/>
          <w:color w:val="C0504D"/>
          <w:sz w:val="20"/>
        </w:rPr>
        <w:t xml:space="preserve"> </w:t>
      </w:r>
      <w:r w:rsidR="0083089C" w:rsidRPr="00920A73">
        <w:rPr>
          <w:rFonts w:ascii="Tahoma" w:hAnsi="Tahoma" w:cs="Tahoma"/>
          <w:color w:val="000000" w:themeColor="text1"/>
          <w:sz w:val="20"/>
        </w:rPr>
        <w:t>Salesforce</w:t>
      </w:r>
      <w:r w:rsidR="007E3E32" w:rsidRPr="00920A73">
        <w:rPr>
          <w:rFonts w:ascii="Tahoma" w:hAnsi="Tahoma" w:cs="Tahoma"/>
          <w:color w:val="000000" w:themeColor="text1"/>
          <w:sz w:val="20"/>
        </w:rPr>
        <w:t xml:space="preserve">, nCino, Saleslogics, </w:t>
      </w:r>
      <w:r w:rsidRPr="00920A73">
        <w:rPr>
          <w:rFonts w:ascii="Tahoma" w:hAnsi="Tahoma" w:cs="Tahoma"/>
          <w:color w:val="000000" w:themeColor="text1"/>
          <w:sz w:val="20"/>
        </w:rPr>
        <w:t xml:space="preserve">Windows, Mac , Microsoft Office Suite, </w:t>
      </w:r>
      <w:r w:rsidR="00920A73" w:rsidRPr="00920A73">
        <w:rPr>
          <w:rFonts w:ascii="Tahoma" w:hAnsi="Tahoma" w:cs="Tahoma"/>
          <w:color w:val="000000" w:themeColor="text1"/>
          <w:sz w:val="20"/>
        </w:rPr>
        <w:t>Adobe Photoshop, Illustrator</w:t>
      </w:r>
    </w:p>
    <w:p w14:paraId="282D1989" w14:textId="77777777" w:rsidR="00F01A6D" w:rsidRDefault="00F01A6D" w:rsidP="00F01A6D">
      <w:pPr>
        <w:rPr>
          <w:rFonts w:ascii="Tahoma" w:hAnsi="Tahoma" w:cs="Tahoma"/>
          <w:b/>
          <w:bCs/>
          <w:color w:val="000000" w:themeColor="text1"/>
          <w:sz w:val="20"/>
        </w:rPr>
      </w:pPr>
    </w:p>
    <w:p w14:paraId="653952F1" w14:textId="1C9A6241" w:rsidR="00F01A6D" w:rsidRPr="001B6547" w:rsidRDefault="00F01A6D" w:rsidP="00F01A6D">
      <w:pPr>
        <w:rPr>
          <w:rFonts w:ascii="Tahoma" w:hAnsi="Tahoma" w:cs="Tahoma"/>
          <w:color w:val="000000" w:themeColor="text1"/>
          <w:sz w:val="20"/>
        </w:rPr>
      </w:pPr>
      <w:r w:rsidRPr="008E0F9A">
        <w:rPr>
          <w:rFonts w:ascii="Tahoma" w:hAnsi="Tahoma" w:cs="Tahoma"/>
          <w:b/>
          <w:bCs/>
          <w:color w:val="000000" w:themeColor="text1"/>
          <w:sz w:val="20"/>
        </w:rPr>
        <w:t xml:space="preserve">Interests: </w:t>
      </w:r>
      <w:r w:rsidR="00F720F3" w:rsidRPr="001B6547">
        <w:rPr>
          <w:rFonts w:ascii="Tahoma" w:hAnsi="Tahoma" w:cs="Tahoma"/>
          <w:color w:val="000000" w:themeColor="text1"/>
          <w:sz w:val="20"/>
        </w:rPr>
        <w:t>Creative W</w:t>
      </w:r>
      <w:r w:rsidR="00A637FF" w:rsidRPr="001B6547">
        <w:rPr>
          <w:rFonts w:ascii="Tahoma" w:hAnsi="Tahoma" w:cs="Tahoma"/>
          <w:color w:val="000000" w:themeColor="text1"/>
          <w:sz w:val="20"/>
        </w:rPr>
        <w:t xml:space="preserve">riting, </w:t>
      </w:r>
      <w:r w:rsidR="00F720F3" w:rsidRPr="001B6547">
        <w:rPr>
          <w:rFonts w:ascii="Tahoma" w:hAnsi="Tahoma" w:cs="Tahoma"/>
          <w:color w:val="000000" w:themeColor="text1"/>
          <w:sz w:val="20"/>
        </w:rPr>
        <w:t>M</w:t>
      </w:r>
      <w:r w:rsidR="00A637FF" w:rsidRPr="001B6547">
        <w:rPr>
          <w:rFonts w:ascii="Tahoma" w:hAnsi="Tahoma" w:cs="Tahoma"/>
          <w:color w:val="000000" w:themeColor="text1"/>
          <w:sz w:val="20"/>
        </w:rPr>
        <w:t xml:space="preserve">usic, </w:t>
      </w:r>
      <w:r w:rsidR="00F720F3" w:rsidRPr="001B6547">
        <w:rPr>
          <w:rFonts w:ascii="Tahoma" w:hAnsi="Tahoma" w:cs="Tahoma"/>
          <w:color w:val="000000" w:themeColor="text1"/>
          <w:sz w:val="20"/>
        </w:rPr>
        <w:t>S</w:t>
      </w:r>
      <w:r w:rsidR="00A637FF" w:rsidRPr="001B6547">
        <w:rPr>
          <w:rFonts w:ascii="Tahoma" w:hAnsi="Tahoma" w:cs="Tahoma"/>
          <w:color w:val="000000" w:themeColor="text1"/>
          <w:sz w:val="20"/>
        </w:rPr>
        <w:t xml:space="preserve">occer, </w:t>
      </w:r>
      <w:r w:rsidR="00F720F3" w:rsidRPr="001B6547">
        <w:rPr>
          <w:rFonts w:ascii="Tahoma" w:hAnsi="Tahoma" w:cs="Tahoma"/>
          <w:color w:val="000000" w:themeColor="text1"/>
          <w:sz w:val="20"/>
        </w:rPr>
        <w:t>B</w:t>
      </w:r>
      <w:r w:rsidR="00A637FF" w:rsidRPr="001B6547">
        <w:rPr>
          <w:rFonts w:ascii="Tahoma" w:hAnsi="Tahoma" w:cs="Tahoma"/>
          <w:color w:val="000000" w:themeColor="text1"/>
          <w:sz w:val="20"/>
        </w:rPr>
        <w:t xml:space="preserve">oxing, </w:t>
      </w:r>
      <w:r w:rsidR="001B6547" w:rsidRPr="001B6547">
        <w:rPr>
          <w:rFonts w:ascii="Tahoma" w:hAnsi="Tahoma" w:cs="Tahoma"/>
          <w:color w:val="000000" w:themeColor="text1"/>
          <w:sz w:val="20"/>
        </w:rPr>
        <w:t xml:space="preserve">Art, </w:t>
      </w:r>
      <w:r w:rsidR="00AD6929">
        <w:rPr>
          <w:rFonts w:ascii="Tahoma" w:hAnsi="Tahoma" w:cs="Tahoma"/>
          <w:color w:val="000000" w:themeColor="text1"/>
          <w:sz w:val="20"/>
        </w:rPr>
        <w:t xml:space="preserve">Design, </w:t>
      </w:r>
      <w:r w:rsidR="001B6547" w:rsidRPr="001B6547">
        <w:rPr>
          <w:rFonts w:ascii="Tahoma" w:hAnsi="Tahoma" w:cs="Tahoma"/>
          <w:color w:val="000000" w:themeColor="text1"/>
          <w:sz w:val="20"/>
        </w:rPr>
        <w:t>Theater, Travel</w:t>
      </w:r>
      <w:r w:rsidR="00E41023">
        <w:rPr>
          <w:rFonts w:ascii="Tahoma" w:hAnsi="Tahoma" w:cs="Tahoma"/>
          <w:color w:val="000000" w:themeColor="text1"/>
          <w:sz w:val="20"/>
        </w:rPr>
        <w:t>, Gardening</w:t>
      </w:r>
    </w:p>
    <w:p w14:paraId="26881E9E" w14:textId="77777777" w:rsidR="00A03245" w:rsidRPr="00971F01" w:rsidRDefault="00A03245" w:rsidP="004D16FC">
      <w:pPr>
        <w:spacing w:before="60"/>
        <w:rPr>
          <w:rFonts w:ascii="Tahoma" w:hAnsi="Tahoma" w:cs="Tahoma"/>
          <w:color w:val="FF0000"/>
          <w:sz w:val="20"/>
        </w:rPr>
      </w:pPr>
    </w:p>
    <w:sectPr w:rsidR="00A03245" w:rsidRPr="00971F01" w:rsidSect="00B40234">
      <w:headerReference w:type="even" r:id="rId9"/>
      <w:headerReference w:type="default" r:id="rId10"/>
      <w:type w:val="continuous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EE94" w14:textId="77777777" w:rsidR="0045387D" w:rsidRDefault="0045387D">
      <w:r>
        <w:separator/>
      </w:r>
    </w:p>
  </w:endnote>
  <w:endnote w:type="continuationSeparator" w:id="0">
    <w:p w14:paraId="08B6D13C" w14:textId="77777777" w:rsidR="0045387D" w:rsidRDefault="0045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7FA7" w14:textId="77777777" w:rsidR="0045387D" w:rsidRDefault="0045387D">
      <w:r>
        <w:separator/>
      </w:r>
    </w:p>
  </w:footnote>
  <w:footnote w:type="continuationSeparator" w:id="0">
    <w:p w14:paraId="6ED2DA20" w14:textId="77777777" w:rsidR="0045387D" w:rsidRDefault="0045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04ED" w14:textId="28980343" w:rsidR="007832B3" w:rsidRPr="00C07F2C" w:rsidRDefault="007832B3" w:rsidP="00F01A6D">
    <w:pPr>
      <w:pBdr>
        <w:bottom w:val="single" w:sz="24" w:space="8" w:color="auto"/>
      </w:pBdr>
      <w:tabs>
        <w:tab w:val="right" w:pos="11376"/>
      </w:tabs>
      <w:rPr>
        <w:rFonts w:ascii="Tahoma" w:hAnsi="Tahoma" w:cs="Tahoma"/>
        <w:sz w:val="19"/>
        <w:szCs w:val="19"/>
      </w:rPr>
    </w:pPr>
    <w:r>
      <w:rPr>
        <w:rFonts w:ascii="Tahoma" w:hAnsi="Tahoma" w:cs="Tahoma"/>
        <w:b/>
        <w:smallCaps/>
        <w:sz w:val="26"/>
        <w:szCs w:val="26"/>
      </w:rPr>
      <w:t>Joe Hatchett</w:t>
    </w:r>
    <w:r w:rsidRPr="00C07F2C">
      <w:rPr>
        <w:rFonts w:ascii="Tahoma" w:hAnsi="Tahoma" w:cs="Tahoma"/>
        <w:b/>
        <w:smallCaps/>
        <w:sz w:val="26"/>
        <w:szCs w:val="26"/>
      </w:rPr>
      <w:tab/>
    </w:r>
    <w:r w:rsidRPr="00C07F2C">
      <w:rPr>
        <w:rFonts w:ascii="Tahoma" w:hAnsi="Tahoma" w:cs="Tahoma"/>
        <w:sz w:val="19"/>
        <w:szCs w:val="19"/>
      </w:rPr>
      <w:t xml:space="preserve">Page </w:t>
    </w:r>
    <w:r w:rsidRPr="00C07F2C">
      <w:rPr>
        <w:rFonts w:ascii="Tahoma" w:hAnsi="Tahoma" w:cs="Tahoma"/>
        <w:sz w:val="19"/>
        <w:szCs w:val="19"/>
      </w:rPr>
      <w:fldChar w:fldCharType="begin"/>
    </w:r>
    <w:r w:rsidRPr="00C07F2C">
      <w:rPr>
        <w:rFonts w:ascii="Tahoma" w:hAnsi="Tahoma" w:cs="Tahoma"/>
        <w:sz w:val="19"/>
        <w:szCs w:val="19"/>
      </w:rPr>
      <w:instrText xml:space="preserve"> PAGE </w:instrText>
    </w:r>
    <w:r w:rsidRPr="00C07F2C">
      <w:rPr>
        <w:rFonts w:ascii="Tahoma" w:hAnsi="Tahoma" w:cs="Tahoma"/>
        <w:sz w:val="19"/>
        <w:szCs w:val="19"/>
      </w:rPr>
      <w:fldChar w:fldCharType="separate"/>
    </w:r>
    <w:r>
      <w:rPr>
        <w:rFonts w:ascii="Tahoma" w:hAnsi="Tahoma" w:cs="Tahoma"/>
        <w:sz w:val="19"/>
        <w:szCs w:val="19"/>
      </w:rPr>
      <w:t>2</w:t>
    </w:r>
    <w:r w:rsidRPr="00C07F2C">
      <w:rPr>
        <w:rFonts w:ascii="Tahoma" w:hAnsi="Tahoma" w:cs="Tahoma"/>
        <w:sz w:val="19"/>
        <w:szCs w:val="19"/>
      </w:rPr>
      <w:fldChar w:fldCharType="end"/>
    </w:r>
  </w:p>
  <w:p w14:paraId="303B62A8" w14:textId="77777777" w:rsidR="007832B3" w:rsidRPr="00955DCA" w:rsidRDefault="007832B3" w:rsidP="00955DCA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EA98" w14:textId="77777777" w:rsidR="007832B3" w:rsidRPr="00C07F2C" w:rsidRDefault="007832B3" w:rsidP="005A3065">
    <w:pPr>
      <w:pBdr>
        <w:bottom w:val="single" w:sz="24" w:space="8" w:color="auto"/>
      </w:pBdr>
      <w:tabs>
        <w:tab w:val="right" w:pos="11376"/>
      </w:tabs>
      <w:rPr>
        <w:rFonts w:ascii="Tahoma" w:hAnsi="Tahoma" w:cs="Tahoma"/>
        <w:sz w:val="19"/>
        <w:szCs w:val="19"/>
      </w:rPr>
    </w:pPr>
    <w:r>
      <w:rPr>
        <w:rFonts w:ascii="Tahoma" w:hAnsi="Tahoma" w:cs="Tahoma"/>
        <w:b/>
        <w:smallCaps/>
        <w:sz w:val="26"/>
        <w:szCs w:val="26"/>
      </w:rPr>
      <w:t>Joe Hatchett</w:t>
    </w:r>
    <w:r w:rsidRPr="00C07F2C">
      <w:rPr>
        <w:rFonts w:ascii="Tahoma" w:hAnsi="Tahoma" w:cs="Tahoma"/>
        <w:b/>
        <w:smallCaps/>
        <w:sz w:val="26"/>
        <w:szCs w:val="26"/>
      </w:rPr>
      <w:tab/>
    </w:r>
    <w:r w:rsidRPr="00C07F2C">
      <w:rPr>
        <w:rFonts w:ascii="Tahoma" w:hAnsi="Tahoma" w:cs="Tahoma"/>
        <w:sz w:val="19"/>
        <w:szCs w:val="19"/>
      </w:rPr>
      <w:t xml:space="preserve">Page </w:t>
    </w:r>
    <w:r w:rsidRPr="00C07F2C">
      <w:rPr>
        <w:rFonts w:ascii="Tahoma" w:hAnsi="Tahoma" w:cs="Tahoma"/>
        <w:sz w:val="19"/>
        <w:szCs w:val="19"/>
      </w:rPr>
      <w:fldChar w:fldCharType="begin"/>
    </w:r>
    <w:r w:rsidRPr="00C07F2C">
      <w:rPr>
        <w:rFonts w:ascii="Tahoma" w:hAnsi="Tahoma" w:cs="Tahoma"/>
        <w:sz w:val="19"/>
        <w:szCs w:val="19"/>
      </w:rPr>
      <w:instrText xml:space="preserve"> PAGE </w:instrText>
    </w:r>
    <w:r w:rsidRPr="00C07F2C">
      <w:rPr>
        <w:rFonts w:ascii="Tahoma" w:hAnsi="Tahoma" w:cs="Tahoma"/>
        <w:sz w:val="19"/>
        <w:szCs w:val="19"/>
      </w:rPr>
      <w:fldChar w:fldCharType="separate"/>
    </w:r>
    <w:r>
      <w:rPr>
        <w:rFonts w:ascii="Tahoma" w:hAnsi="Tahoma" w:cs="Tahoma"/>
        <w:sz w:val="19"/>
        <w:szCs w:val="19"/>
      </w:rPr>
      <w:t>2</w:t>
    </w:r>
    <w:r w:rsidRPr="00C07F2C">
      <w:rPr>
        <w:rFonts w:ascii="Tahoma" w:hAnsi="Tahoma" w:cs="Tahoma"/>
        <w:sz w:val="19"/>
        <w:szCs w:val="19"/>
      </w:rPr>
      <w:fldChar w:fldCharType="end"/>
    </w:r>
  </w:p>
  <w:p w14:paraId="43C0B44A" w14:textId="77777777" w:rsidR="007832B3" w:rsidRDefault="00783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68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16862"/>
    <w:multiLevelType w:val="hybridMultilevel"/>
    <w:tmpl w:val="CED8D2F8"/>
    <w:lvl w:ilvl="0" w:tplc="4A30A03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55F4"/>
    <w:multiLevelType w:val="hybridMultilevel"/>
    <w:tmpl w:val="6B2CF8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2D3DC5"/>
    <w:multiLevelType w:val="hybridMultilevel"/>
    <w:tmpl w:val="E5F0CFFC"/>
    <w:lvl w:ilvl="0" w:tplc="7B78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1C0"/>
    <w:multiLevelType w:val="hybridMultilevel"/>
    <w:tmpl w:val="FAE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A5C57"/>
    <w:multiLevelType w:val="hybridMultilevel"/>
    <w:tmpl w:val="72B297B4"/>
    <w:lvl w:ilvl="0" w:tplc="DDCC540A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num w:numId="1" w16cid:durableId="1638337409">
    <w:abstractNumId w:val="7"/>
  </w:num>
  <w:num w:numId="2" w16cid:durableId="1612661401">
    <w:abstractNumId w:val="2"/>
  </w:num>
  <w:num w:numId="3" w16cid:durableId="414983635">
    <w:abstractNumId w:val="3"/>
  </w:num>
  <w:num w:numId="4" w16cid:durableId="1541671100">
    <w:abstractNumId w:val="6"/>
  </w:num>
  <w:num w:numId="5" w16cid:durableId="462966556">
    <w:abstractNumId w:val="10"/>
  </w:num>
  <w:num w:numId="6" w16cid:durableId="1598439464">
    <w:abstractNumId w:val="4"/>
  </w:num>
  <w:num w:numId="7" w16cid:durableId="30688923">
    <w:abstractNumId w:val="5"/>
  </w:num>
  <w:num w:numId="8" w16cid:durableId="1556358571">
    <w:abstractNumId w:val="0"/>
  </w:num>
  <w:num w:numId="9" w16cid:durableId="739984588">
    <w:abstractNumId w:val="1"/>
  </w:num>
  <w:num w:numId="10" w16cid:durableId="158740594">
    <w:abstractNumId w:val="8"/>
  </w:num>
  <w:num w:numId="11" w16cid:durableId="20164961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C"/>
    <w:rsid w:val="00005DCA"/>
    <w:rsid w:val="000074C7"/>
    <w:rsid w:val="00015428"/>
    <w:rsid w:val="000234DF"/>
    <w:rsid w:val="00025C4B"/>
    <w:rsid w:val="00025E12"/>
    <w:rsid w:val="00035CE1"/>
    <w:rsid w:val="00041BA3"/>
    <w:rsid w:val="00056EC5"/>
    <w:rsid w:val="00062D56"/>
    <w:rsid w:val="00063CD3"/>
    <w:rsid w:val="00072578"/>
    <w:rsid w:val="00086AA5"/>
    <w:rsid w:val="00097D6D"/>
    <w:rsid w:val="000A0D0E"/>
    <w:rsid w:val="000A32E4"/>
    <w:rsid w:val="000B15B4"/>
    <w:rsid w:val="000B4016"/>
    <w:rsid w:val="000D1C21"/>
    <w:rsid w:val="000E7824"/>
    <w:rsid w:val="0010072E"/>
    <w:rsid w:val="00102FF0"/>
    <w:rsid w:val="00123CF6"/>
    <w:rsid w:val="00143E58"/>
    <w:rsid w:val="001444D0"/>
    <w:rsid w:val="00151050"/>
    <w:rsid w:val="00151ADB"/>
    <w:rsid w:val="00157A2A"/>
    <w:rsid w:val="00174E54"/>
    <w:rsid w:val="00190BAD"/>
    <w:rsid w:val="001A51B7"/>
    <w:rsid w:val="001A6B31"/>
    <w:rsid w:val="001B6547"/>
    <w:rsid w:val="001B6C11"/>
    <w:rsid w:val="001D4220"/>
    <w:rsid w:val="001F5B7A"/>
    <w:rsid w:val="00223FD0"/>
    <w:rsid w:val="00226787"/>
    <w:rsid w:val="00237090"/>
    <w:rsid w:val="00243FB3"/>
    <w:rsid w:val="00251431"/>
    <w:rsid w:val="00256D17"/>
    <w:rsid w:val="00272382"/>
    <w:rsid w:val="00276ED3"/>
    <w:rsid w:val="002843BF"/>
    <w:rsid w:val="00290306"/>
    <w:rsid w:val="002918B1"/>
    <w:rsid w:val="002A686D"/>
    <w:rsid w:val="002C03E4"/>
    <w:rsid w:val="002C09CD"/>
    <w:rsid w:val="002D3A9B"/>
    <w:rsid w:val="002D4BC2"/>
    <w:rsid w:val="002D5A75"/>
    <w:rsid w:val="002E692C"/>
    <w:rsid w:val="002F1D70"/>
    <w:rsid w:val="002F2D9F"/>
    <w:rsid w:val="00301BE5"/>
    <w:rsid w:val="00317EEE"/>
    <w:rsid w:val="0032184E"/>
    <w:rsid w:val="003227D8"/>
    <w:rsid w:val="003437E6"/>
    <w:rsid w:val="003450A5"/>
    <w:rsid w:val="00364498"/>
    <w:rsid w:val="00367ABA"/>
    <w:rsid w:val="0037015D"/>
    <w:rsid w:val="00380AE4"/>
    <w:rsid w:val="003B1927"/>
    <w:rsid w:val="003B1A0E"/>
    <w:rsid w:val="003C3461"/>
    <w:rsid w:val="003C35D8"/>
    <w:rsid w:val="003C3790"/>
    <w:rsid w:val="003D66BA"/>
    <w:rsid w:val="003E02A6"/>
    <w:rsid w:val="00400015"/>
    <w:rsid w:val="0040050B"/>
    <w:rsid w:val="004027A7"/>
    <w:rsid w:val="00414369"/>
    <w:rsid w:val="00425969"/>
    <w:rsid w:val="00426E28"/>
    <w:rsid w:val="00435798"/>
    <w:rsid w:val="004361A7"/>
    <w:rsid w:val="0044645E"/>
    <w:rsid w:val="00447137"/>
    <w:rsid w:val="0045387D"/>
    <w:rsid w:val="00453F49"/>
    <w:rsid w:val="004610A5"/>
    <w:rsid w:val="00461105"/>
    <w:rsid w:val="00461A13"/>
    <w:rsid w:val="00462AA2"/>
    <w:rsid w:val="00462BFB"/>
    <w:rsid w:val="004708E8"/>
    <w:rsid w:val="00476F6A"/>
    <w:rsid w:val="00486110"/>
    <w:rsid w:val="004A3DE4"/>
    <w:rsid w:val="004B69E0"/>
    <w:rsid w:val="004C3D11"/>
    <w:rsid w:val="004D16FC"/>
    <w:rsid w:val="004D53B6"/>
    <w:rsid w:val="004E3A84"/>
    <w:rsid w:val="0050081A"/>
    <w:rsid w:val="00501072"/>
    <w:rsid w:val="00501110"/>
    <w:rsid w:val="0050629C"/>
    <w:rsid w:val="00510752"/>
    <w:rsid w:val="00511E6B"/>
    <w:rsid w:val="00513034"/>
    <w:rsid w:val="00552AA4"/>
    <w:rsid w:val="00557598"/>
    <w:rsid w:val="005605FB"/>
    <w:rsid w:val="005634C4"/>
    <w:rsid w:val="0056494B"/>
    <w:rsid w:val="00574820"/>
    <w:rsid w:val="005A0E35"/>
    <w:rsid w:val="005A1777"/>
    <w:rsid w:val="005A1934"/>
    <w:rsid w:val="005A3065"/>
    <w:rsid w:val="005B68A0"/>
    <w:rsid w:val="005B6F0F"/>
    <w:rsid w:val="005B7F21"/>
    <w:rsid w:val="005C1312"/>
    <w:rsid w:val="005E34C1"/>
    <w:rsid w:val="005E5254"/>
    <w:rsid w:val="005F228B"/>
    <w:rsid w:val="005F57FC"/>
    <w:rsid w:val="006029C1"/>
    <w:rsid w:val="00607BF3"/>
    <w:rsid w:val="00627C9B"/>
    <w:rsid w:val="00627D6F"/>
    <w:rsid w:val="00630F0C"/>
    <w:rsid w:val="00633DE9"/>
    <w:rsid w:val="00645897"/>
    <w:rsid w:val="006518A5"/>
    <w:rsid w:val="00657D69"/>
    <w:rsid w:val="00672D9F"/>
    <w:rsid w:val="00683AAC"/>
    <w:rsid w:val="0068706B"/>
    <w:rsid w:val="00697874"/>
    <w:rsid w:val="006B0E32"/>
    <w:rsid w:val="006B3F35"/>
    <w:rsid w:val="006C1EBD"/>
    <w:rsid w:val="006C395B"/>
    <w:rsid w:val="006D34CF"/>
    <w:rsid w:val="006E0AF8"/>
    <w:rsid w:val="006E41EF"/>
    <w:rsid w:val="00710BED"/>
    <w:rsid w:val="0073581E"/>
    <w:rsid w:val="007509C0"/>
    <w:rsid w:val="00772848"/>
    <w:rsid w:val="007832B3"/>
    <w:rsid w:val="00787A40"/>
    <w:rsid w:val="0079079E"/>
    <w:rsid w:val="00790F83"/>
    <w:rsid w:val="007913FC"/>
    <w:rsid w:val="007953B6"/>
    <w:rsid w:val="007A2CF3"/>
    <w:rsid w:val="007A7BC5"/>
    <w:rsid w:val="007C55EA"/>
    <w:rsid w:val="007D0DB0"/>
    <w:rsid w:val="007D7E32"/>
    <w:rsid w:val="007E3E32"/>
    <w:rsid w:val="007E6D4A"/>
    <w:rsid w:val="007E77F5"/>
    <w:rsid w:val="008036AF"/>
    <w:rsid w:val="00811304"/>
    <w:rsid w:val="0083089C"/>
    <w:rsid w:val="00836242"/>
    <w:rsid w:val="0085620D"/>
    <w:rsid w:val="008644B4"/>
    <w:rsid w:val="00870C91"/>
    <w:rsid w:val="00887129"/>
    <w:rsid w:val="0089032B"/>
    <w:rsid w:val="008B0E38"/>
    <w:rsid w:val="008B32C2"/>
    <w:rsid w:val="008B37B8"/>
    <w:rsid w:val="008C35B2"/>
    <w:rsid w:val="008E3624"/>
    <w:rsid w:val="008E45E9"/>
    <w:rsid w:val="008F2B0D"/>
    <w:rsid w:val="00903728"/>
    <w:rsid w:val="00914CD7"/>
    <w:rsid w:val="00920A73"/>
    <w:rsid w:val="009210C5"/>
    <w:rsid w:val="0092380F"/>
    <w:rsid w:val="00926A95"/>
    <w:rsid w:val="009271E3"/>
    <w:rsid w:val="00940FD2"/>
    <w:rsid w:val="00941308"/>
    <w:rsid w:val="00946A35"/>
    <w:rsid w:val="00955DCA"/>
    <w:rsid w:val="009578CB"/>
    <w:rsid w:val="00971F01"/>
    <w:rsid w:val="0097262D"/>
    <w:rsid w:val="00982B53"/>
    <w:rsid w:val="00992930"/>
    <w:rsid w:val="00995D20"/>
    <w:rsid w:val="009A0202"/>
    <w:rsid w:val="009B3A06"/>
    <w:rsid w:val="009B5ACB"/>
    <w:rsid w:val="009C09A4"/>
    <w:rsid w:val="009C0D72"/>
    <w:rsid w:val="009C28FF"/>
    <w:rsid w:val="009C4D33"/>
    <w:rsid w:val="009C7AEA"/>
    <w:rsid w:val="009D60C2"/>
    <w:rsid w:val="009D681C"/>
    <w:rsid w:val="009E0055"/>
    <w:rsid w:val="00A02FDF"/>
    <w:rsid w:val="00A03245"/>
    <w:rsid w:val="00A052DD"/>
    <w:rsid w:val="00A061EE"/>
    <w:rsid w:val="00A124E2"/>
    <w:rsid w:val="00A14B41"/>
    <w:rsid w:val="00A1645B"/>
    <w:rsid w:val="00A16F98"/>
    <w:rsid w:val="00A209B9"/>
    <w:rsid w:val="00A213AE"/>
    <w:rsid w:val="00A30F3D"/>
    <w:rsid w:val="00A411F9"/>
    <w:rsid w:val="00A4535E"/>
    <w:rsid w:val="00A529E8"/>
    <w:rsid w:val="00A637FF"/>
    <w:rsid w:val="00A716F8"/>
    <w:rsid w:val="00A8095C"/>
    <w:rsid w:val="00A811FF"/>
    <w:rsid w:val="00AA0AF3"/>
    <w:rsid w:val="00AA29A6"/>
    <w:rsid w:val="00AB432E"/>
    <w:rsid w:val="00AC2203"/>
    <w:rsid w:val="00AC4FE3"/>
    <w:rsid w:val="00AD26C1"/>
    <w:rsid w:val="00AD6929"/>
    <w:rsid w:val="00AF003D"/>
    <w:rsid w:val="00AF5D26"/>
    <w:rsid w:val="00B0432E"/>
    <w:rsid w:val="00B200DC"/>
    <w:rsid w:val="00B262B1"/>
    <w:rsid w:val="00B30F88"/>
    <w:rsid w:val="00B31BAC"/>
    <w:rsid w:val="00B33C1C"/>
    <w:rsid w:val="00B3469C"/>
    <w:rsid w:val="00B3578B"/>
    <w:rsid w:val="00B40234"/>
    <w:rsid w:val="00B61387"/>
    <w:rsid w:val="00B66D04"/>
    <w:rsid w:val="00B817C1"/>
    <w:rsid w:val="00B84299"/>
    <w:rsid w:val="00B84CE5"/>
    <w:rsid w:val="00B858B8"/>
    <w:rsid w:val="00BA1774"/>
    <w:rsid w:val="00BA6551"/>
    <w:rsid w:val="00BC0188"/>
    <w:rsid w:val="00BD245B"/>
    <w:rsid w:val="00BD34A5"/>
    <w:rsid w:val="00BD624C"/>
    <w:rsid w:val="00BE031A"/>
    <w:rsid w:val="00BE39C5"/>
    <w:rsid w:val="00BE7CD1"/>
    <w:rsid w:val="00BF1D7E"/>
    <w:rsid w:val="00C07F2C"/>
    <w:rsid w:val="00C1450A"/>
    <w:rsid w:val="00C15A58"/>
    <w:rsid w:val="00C16367"/>
    <w:rsid w:val="00C246F9"/>
    <w:rsid w:val="00C40574"/>
    <w:rsid w:val="00C451DC"/>
    <w:rsid w:val="00C512E1"/>
    <w:rsid w:val="00C518E2"/>
    <w:rsid w:val="00C5660E"/>
    <w:rsid w:val="00C6365B"/>
    <w:rsid w:val="00C6504F"/>
    <w:rsid w:val="00C65FE9"/>
    <w:rsid w:val="00C732E6"/>
    <w:rsid w:val="00C91289"/>
    <w:rsid w:val="00C970D2"/>
    <w:rsid w:val="00CA3637"/>
    <w:rsid w:val="00CA4625"/>
    <w:rsid w:val="00CB617F"/>
    <w:rsid w:val="00CC2CE0"/>
    <w:rsid w:val="00CC78DA"/>
    <w:rsid w:val="00CC7B64"/>
    <w:rsid w:val="00CD13E3"/>
    <w:rsid w:val="00CF7D3D"/>
    <w:rsid w:val="00D020F6"/>
    <w:rsid w:val="00D13ACA"/>
    <w:rsid w:val="00D22401"/>
    <w:rsid w:val="00D431C3"/>
    <w:rsid w:val="00D45374"/>
    <w:rsid w:val="00D5761E"/>
    <w:rsid w:val="00D61ECB"/>
    <w:rsid w:val="00D85327"/>
    <w:rsid w:val="00D93D0E"/>
    <w:rsid w:val="00D94574"/>
    <w:rsid w:val="00DA159F"/>
    <w:rsid w:val="00DD0416"/>
    <w:rsid w:val="00DE2292"/>
    <w:rsid w:val="00DE26A1"/>
    <w:rsid w:val="00DE5402"/>
    <w:rsid w:val="00DE6813"/>
    <w:rsid w:val="00DF20C8"/>
    <w:rsid w:val="00DF74EC"/>
    <w:rsid w:val="00DF7584"/>
    <w:rsid w:val="00E00146"/>
    <w:rsid w:val="00E23124"/>
    <w:rsid w:val="00E2717A"/>
    <w:rsid w:val="00E30442"/>
    <w:rsid w:val="00E41023"/>
    <w:rsid w:val="00E42570"/>
    <w:rsid w:val="00E64336"/>
    <w:rsid w:val="00E6495B"/>
    <w:rsid w:val="00E673FB"/>
    <w:rsid w:val="00E873DA"/>
    <w:rsid w:val="00E96CB4"/>
    <w:rsid w:val="00EA2DF6"/>
    <w:rsid w:val="00EA3D86"/>
    <w:rsid w:val="00EA579F"/>
    <w:rsid w:val="00EA6698"/>
    <w:rsid w:val="00EB74FE"/>
    <w:rsid w:val="00ED0C93"/>
    <w:rsid w:val="00ED25CC"/>
    <w:rsid w:val="00ED5445"/>
    <w:rsid w:val="00ED6DF3"/>
    <w:rsid w:val="00EF25FE"/>
    <w:rsid w:val="00EF3268"/>
    <w:rsid w:val="00F01A6D"/>
    <w:rsid w:val="00F125D8"/>
    <w:rsid w:val="00F12FB3"/>
    <w:rsid w:val="00F14C0F"/>
    <w:rsid w:val="00F20DE9"/>
    <w:rsid w:val="00F56CEA"/>
    <w:rsid w:val="00F63040"/>
    <w:rsid w:val="00F64DD0"/>
    <w:rsid w:val="00F720F2"/>
    <w:rsid w:val="00F720F3"/>
    <w:rsid w:val="00F82CD4"/>
    <w:rsid w:val="00F82E02"/>
    <w:rsid w:val="00F96ABA"/>
    <w:rsid w:val="00FA6E23"/>
    <w:rsid w:val="00FB3BB8"/>
    <w:rsid w:val="00FC0E46"/>
    <w:rsid w:val="00FC6EE8"/>
    <w:rsid w:val="00FD1A98"/>
    <w:rsid w:val="00FD4015"/>
    <w:rsid w:val="00FE5693"/>
    <w:rsid w:val="00FF028C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FC73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51303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F7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F01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53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2233</Words>
  <Characters>11594</Characters>
  <Application>Microsoft Office Word</Application>
  <DocSecurity>0</DocSecurity>
  <Lines>305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2023-04-25T16:10:00Z</dcterms:created>
  <dcterms:modified xsi:type="dcterms:W3CDTF">2023-04-25T16:10:00Z</dcterms:modified>
</cp:coreProperties>
</file>